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03A" w:rsidRDefault="007D203A" w:rsidP="00321A42">
      <w:pPr>
        <w:jc w:val="center"/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</w:pPr>
    </w:p>
    <w:p w:rsidR="00400C36" w:rsidRPr="00277685" w:rsidRDefault="00277685" w:rsidP="00400C36">
      <w:pPr>
        <w:tabs>
          <w:tab w:val="left" w:pos="567"/>
          <w:tab w:val="left" w:pos="5245"/>
        </w:tabs>
        <w:ind w:left="709" w:hanging="709"/>
        <w:jc w:val="right"/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inline distT="0" distB="0" distL="0" distR="0" wp14:anchorId="10AB4313" wp14:editId="1538DFEF">
            <wp:extent cx="6191250" cy="3512060"/>
            <wp:effectExtent l="0" t="0" r="0" b="0"/>
            <wp:docPr id="14" name="Рисунок 14" descr="E:\Пользователь\Desktop\f5351f443ab1b317ad9f17885bcf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льзователь\Desktop\f5351f443ab1b317ad9f17885bcf88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28" cy="352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F4" w:rsidRDefault="00277685" w:rsidP="00277685">
      <w:pPr>
        <w:spacing w:line="240" w:lineRule="auto"/>
        <w:ind w:left="567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7BE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 w:rsidR="00453DF4" w:rsidRPr="00453DF4">
        <w:rPr>
          <w:rFonts w:ascii="Times New Roman" w:hAnsi="Times New Roman" w:cs="Times New Roman"/>
          <w:sz w:val="28"/>
          <w:szCs w:val="28"/>
        </w:rPr>
        <w:t>Великая Отечественная война стала тяжелым испытанием для народов СССР. Это война, в которой решалось – будет ли у народов</w:t>
      </w:r>
      <w:r w:rsidR="008B6DC5">
        <w:rPr>
          <w:rFonts w:ascii="Times New Roman" w:hAnsi="Times New Roman" w:cs="Times New Roman"/>
          <w:sz w:val="28"/>
          <w:szCs w:val="28"/>
        </w:rPr>
        <w:t xml:space="preserve"> Советского Союза будущее</w:t>
      </w:r>
      <w:r w:rsidR="00453DF4" w:rsidRPr="00453DF4">
        <w:rPr>
          <w:rFonts w:ascii="Times New Roman" w:hAnsi="Times New Roman" w:cs="Times New Roman"/>
          <w:sz w:val="28"/>
          <w:szCs w:val="28"/>
        </w:rPr>
        <w:t>. Генеральным планом Ост предусматривалась немецкая колонизация большей части территории Советского Союза, что означало принудительное выселение и уничтожение местного населения. Были не важны национальность, возраст, соци</w:t>
      </w:r>
      <w:r w:rsidR="008B6DC5">
        <w:rPr>
          <w:rFonts w:ascii="Times New Roman" w:hAnsi="Times New Roman" w:cs="Times New Roman"/>
          <w:sz w:val="28"/>
          <w:szCs w:val="28"/>
        </w:rPr>
        <w:t xml:space="preserve">альное происхождение, пол – </w:t>
      </w:r>
      <w:r w:rsidR="00453DF4" w:rsidRPr="00453DF4">
        <w:rPr>
          <w:rFonts w:ascii="Times New Roman" w:hAnsi="Times New Roman" w:cs="Times New Roman"/>
          <w:sz w:val="28"/>
          <w:szCs w:val="28"/>
        </w:rPr>
        <w:t xml:space="preserve"> речь шла об освобождении территории для переселения немецких колонистов.</w:t>
      </w:r>
    </w:p>
    <w:p w:rsidR="00453DF4" w:rsidRPr="00453DF4" w:rsidRDefault="00453DF4" w:rsidP="008B6DC5">
      <w:pPr>
        <w:tabs>
          <w:tab w:val="left" w:pos="1134"/>
        </w:tabs>
        <w:spacing w:line="240" w:lineRule="auto"/>
        <w:ind w:left="567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53DF4">
        <w:rPr>
          <w:rFonts w:ascii="Times New Roman" w:hAnsi="Times New Roman" w:cs="Times New Roman"/>
          <w:sz w:val="28"/>
          <w:szCs w:val="28"/>
        </w:rPr>
        <w:t>Итог преступлений нацистов против гражданского населения СССР выражается в страшном соотношении числа же</w:t>
      </w:r>
      <w:proofErr w:type="gramStart"/>
      <w:r w:rsidRPr="00453DF4">
        <w:rPr>
          <w:rFonts w:ascii="Times New Roman" w:hAnsi="Times New Roman" w:cs="Times New Roman"/>
          <w:sz w:val="28"/>
          <w:szCs w:val="28"/>
        </w:rPr>
        <w:t>ртв ср</w:t>
      </w:r>
      <w:proofErr w:type="gramEnd"/>
      <w:r w:rsidRPr="00453DF4">
        <w:rPr>
          <w:rFonts w:ascii="Times New Roman" w:hAnsi="Times New Roman" w:cs="Times New Roman"/>
          <w:sz w:val="28"/>
          <w:szCs w:val="28"/>
        </w:rPr>
        <w:t>еди военных и мирных жителей. Война унесла жизни 26,6 млн. чел. Из них практически половина – это потери среди мирного населения на оккупированной территории – 13 684 692, в том числе 11 520 379 – погибли в результате карательных операций, холода, голода, издевательств. Остальные 2 164 313 – погибли в изгнании на принудительных работах. Всего на принудительные работы с оккупированной территории было вывезено 5 269 513 советских граждан.</w:t>
      </w:r>
    </w:p>
    <w:p w:rsidR="00277685" w:rsidRDefault="00453DF4" w:rsidP="00277685">
      <w:pPr>
        <w:spacing w:line="240" w:lineRule="auto"/>
        <w:ind w:left="567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277685" w:rsidRPr="00F17BE1">
        <w:rPr>
          <w:rFonts w:ascii="Times New Roman" w:hAnsi="Times New Roman" w:cs="Times New Roman"/>
          <w:b/>
          <w:color w:val="C00000"/>
          <w:sz w:val="28"/>
          <w:szCs w:val="28"/>
        </w:rPr>
        <w:t>19 апреля</w:t>
      </w:r>
      <w:r w:rsidR="00277685" w:rsidRPr="00F17BE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77685" w:rsidRPr="00F17BE1">
        <w:rPr>
          <w:rFonts w:ascii="Times New Roman" w:hAnsi="Times New Roman" w:cs="Times New Roman"/>
          <w:sz w:val="28"/>
          <w:szCs w:val="28"/>
        </w:rPr>
        <w:t>– особая дата в сохранении исторической правды о преступлениях нацистов. В этот день в 1943 году был издан Указ Президиума Верховного Совета СССР № 39 «О мерах наказания для немецко-фашистских злодеев, виновных в убийствах и истязаниях советского гражданского населения и пленных красноармейцев, для шпионов, изменников родины из числа советск</w:t>
      </w:r>
      <w:r>
        <w:rPr>
          <w:rFonts w:ascii="Times New Roman" w:hAnsi="Times New Roman" w:cs="Times New Roman"/>
          <w:sz w:val="28"/>
          <w:szCs w:val="28"/>
        </w:rPr>
        <w:t>их граждан и для их пособников»</w:t>
      </w:r>
      <w:r w:rsidR="00277685" w:rsidRPr="00F17BE1">
        <w:rPr>
          <w:rFonts w:ascii="Times New Roman" w:hAnsi="Times New Roman" w:cs="Times New Roman"/>
          <w:sz w:val="28"/>
          <w:szCs w:val="28"/>
        </w:rPr>
        <w:t>.</w:t>
      </w:r>
    </w:p>
    <w:p w:rsidR="00FE264B" w:rsidRDefault="00453DF4" w:rsidP="008B6DC5">
      <w:pPr>
        <w:tabs>
          <w:tab w:val="left" w:pos="1134"/>
        </w:tabs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6DC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00C36">
        <w:rPr>
          <w:rFonts w:ascii="Times New Roman" w:hAnsi="Times New Roman" w:cs="Times New Roman"/>
          <w:sz w:val="28"/>
          <w:szCs w:val="28"/>
        </w:rPr>
        <w:t>Тематическая</w:t>
      </w:r>
      <w:r w:rsidR="00FE264B" w:rsidRPr="00FE264B">
        <w:rPr>
          <w:rFonts w:ascii="Times New Roman" w:hAnsi="Times New Roman" w:cs="Times New Roman"/>
          <w:sz w:val="28"/>
          <w:szCs w:val="28"/>
        </w:rPr>
        <w:t xml:space="preserve"> выставка</w:t>
      </w:r>
      <w:r w:rsidR="00FE264B">
        <w:rPr>
          <w:rFonts w:ascii="Times New Roman" w:hAnsi="Times New Roman" w:cs="Times New Roman"/>
          <w:sz w:val="28"/>
          <w:szCs w:val="28"/>
        </w:rPr>
        <w:t xml:space="preserve"> архивных документов</w:t>
      </w:r>
      <w:r w:rsidR="00FE264B" w:rsidRPr="00FE264B">
        <w:rPr>
          <w:rFonts w:ascii="Times New Roman" w:hAnsi="Times New Roman" w:cs="Times New Roman"/>
          <w:sz w:val="28"/>
          <w:szCs w:val="28"/>
        </w:rPr>
        <w:t xml:space="preserve"> отражает различные аспекты реализации нацистами и их пособниками политики геноцида советского народа: карательные операции и массовое уничтожение мирного населения, травля голодом и создание несовместимых с жизнью условий существования, </w:t>
      </w:r>
      <w:r w:rsidR="00FE264B" w:rsidRPr="00FE264B">
        <w:rPr>
          <w:rFonts w:ascii="Times New Roman" w:hAnsi="Times New Roman" w:cs="Times New Roman"/>
          <w:sz w:val="28"/>
          <w:szCs w:val="28"/>
        </w:rPr>
        <w:lastRenderedPageBreak/>
        <w:t>преступления против детства, принудительные работы и угон мирного населения в Германию, уничтожение граждан, находящихся в больницах и других лечебных учреждениях.</w:t>
      </w:r>
      <w:proofErr w:type="gramEnd"/>
    </w:p>
    <w:p w:rsidR="00400C36" w:rsidRPr="00FE264B" w:rsidRDefault="00400C36" w:rsidP="008B6DC5">
      <w:pPr>
        <w:tabs>
          <w:tab w:val="left" w:pos="1134"/>
        </w:tabs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7685" w:rsidRPr="00FE264B" w:rsidRDefault="00277685" w:rsidP="00FE26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8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245"/>
        <w:gridCol w:w="4536"/>
      </w:tblGrid>
      <w:tr w:rsidR="00321A42" w:rsidRPr="00321A42" w:rsidTr="00400C36">
        <w:tc>
          <w:tcPr>
            <w:tcW w:w="9781" w:type="dxa"/>
            <w:gridSpan w:val="2"/>
          </w:tcPr>
          <w:p w:rsidR="00F17BE1" w:rsidRDefault="00F17BE1" w:rsidP="0043204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</w:p>
          <w:p w:rsidR="00321A42" w:rsidRPr="00DA17E8" w:rsidRDefault="00321A42" w:rsidP="0043204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DA17E8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АРХИВНЫЕ ДОКУМЕНТЫ СВИДЕТЕЛЬСТВУЮТ</w:t>
            </w:r>
          </w:p>
          <w:p w:rsidR="00321A42" w:rsidRPr="00321A42" w:rsidRDefault="00321A42" w:rsidP="00321A4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9"/>
                <w:szCs w:val="29"/>
                <w:lang w:eastAsia="ru-RU"/>
              </w:rPr>
            </w:pPr>
          </w:p>
        </w:tc>
      </w:tr>
      <w:tr w:rsidR="00277685" w:rsidTr="00400C36">
        <w:tc>
          <w:tcPr>
            <w:tcW w:w="5245" w:type="dxa"/>
          </w:tcPr>
          <w:p w:rsidR="00400C36" w:rsidRDefault="00400C36" w:rsidP="0043204A">
            <w:pPr>
              <w:jc w:val="center"/>
              <w:rPr>
                <w:noProof/>
                <w:lang w:eastAsia="ru-RU"/>
              </w:rPr>
            </w:pPr>
          </w:p>
          <w:p w:rsidR="00277685" w:rsidRDefault="0043204A" w:rsidP="004320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148C4" wp14:editId="1DA16FA8">
                  <wp:extent cx="2738349" cy="2054564"/>
                  <wp:effectExtent l="0" t="0" r="5080" b="3175"/>
                  <wp:docPr id="15" name="Рисунок 15" descr="E:\Пользователь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ользователь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45" cy="205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04A" w:rsidRDefault="0043204A" w:rsidP="0043204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536" w:type="dxa"/>
          </w:tcPr>
          <w:p w:rsidR="00827834" w:rsidRDefault="00827834" w:rsidP="0082783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77685" w:rsidRPr="00827834" w:rsidRDefault="00277685" w:rsidP="008278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http://xn--80aabgieomn8afgsnjq.xn--p1ai/</w:t>
            </w:r>
            <w:proofErr w:type="spellStart"/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pdf</w:t>
            </w:r>
            <w:proofErr w:type="spellEnd"/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</w:t>
            </w:r>
            <w:proofErr w:type="gramStart"/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.: </w:t>
            </w:r>
            <w:proofErr w:type="gramEnd"/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Сборник документов / отв. ред. серии Е.П. Малышева, Е.М. </w:t>
            </w:r>
            <w:proofErr w:type="spellStart"/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Цунаева</w:t>
            </w:r>
            <w:proofErr w:type="spellEnd"/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– 23 т. – М.: Фонд «Связь Эпох», 2020</w:t>
            </w:r>
            <w:r w:rsidR="002579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321A42" w:rsidTr="00400C36">
        <w:tc>
          <w:tcPr>
            <w:tcW w:w="5245" w:type="dxa"/>
          </w:tcPr>
          <w:p w:rsidR="00321A42" w:rsidRDefault="00321A42">
            <w:pPr>
              <w:rPr>
                <w:noProof/>
                <w:lang w:eastAsia="ru-RU"/>
              </w:rPr>
            </w:pPr>
          </w:p>
          <w:p w:rsidR="00321A42" w:rsidRDefault="00321A42" w:rsidP="00321A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E38F2F" wp14:editId="0DF8BBBE">
                  <wp:extent cx="2657475" cy="1952625"/>
                  <wp:effectExtent l="0" t="0" r="9525" b="9525"/>
                  <wp:docPr id="2" name="Рисунок 2" descr="E:\Пользователь\Desktop\victims-mai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льзователь\Desktop\victims-mai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23" cy="196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A42" w:rsidRDefault="00321A42"/>
        </w:tc>
        <w:tc>
          <w:tcPr>
            <w:tcW w:w="4536" w:type="dxa"/>
          </w:tcPr>
          <w:p w:rsidR="00321A42" w:rsidRDefault="00321A42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321A42" w:rsidRDefault="00321A42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321A42" w:rsidRDefault="00321A42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321A42" w:rsidRPr="00827834" w:rsidRDefault="00321A42" w:rsidP="002579C1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http://victims.rusarchives.ru/index.php/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Федеральный архивный проект «Преступления нацистов и их пособников против мирного населения СССР в годы Великой Отечественной войны</w:t>
            </w:r>
          </w:p>
        </w:tc>
      </w:tr>
      <w:tr w:rsidR="00321A42" w:rsidTr="00400C36">
        <w:tc>
          <w:tcPr>
            <w:tcW w:w="5245" w:type="dxa"/>
          </w:tcPr>
          <w:p w:rsidR="00400C36" w:rsidRDefault="00400C36" w:rsidP="00321A42">
            <w:pPr>
              <w:jc w:val="center"/>
              <w:rPr>
                <w:noProof/>
                <w:lang w:eastAsia="ru-RU"/>
              </w:rPr>
            </w:pPr>
          </w:p>
          <w:p w:rsidR="00321A42" w:rsidRDefault="00321A42" w:rsidP="00321A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C5F41" wp14:editId="322F1D60">
                  <wp:extent cx="2609850" cy="1885950"/>
                  <wp:effectExtent l="0" t="0" r="0" b="0"/>
                  <wp:docPr id="3" name="Рисунок 3" descr="E:\Пользователь\Desktop\3057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льзователь\Desktop\3057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92" cy="189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C36" w:rsidRDefault="00400C36" w:rsidP="00321A42">
            <w:pPr>
              <w:jc w:val="center"/>
              <w:rPr>
                <w:noProof/>
                <w:lang w:eastAsia="ru-RU"/>
              </w:rPr>
            </w:pPr>
          </w:p>
          <w:p w:rsidR="00321A42" w:rsidRDefault="00321A42">
            <w:pPr>
              <w:rPr>
                <w:noProof/>
                <w:lang w:eastAsia="ru-RU"/>
              </w:rPr>
            </w:pPr>
          </w:p>
        </w:tc>
        <w:tc>
          <w:tcPr>
            <w:tcW w:w="4536" w:type="dxa"/>
          </w:tcPr>
          <w:p w:rsidR="00321A42" w:rsidRDefault="00321A42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321A42" w:rsidRPr="00827834" w:rsidRDefault="00321A42">
            <w:pPr>
              <w:rPr>
                <w:rFonts w:ascii="Times New Roman" w:eastAsia="Times New Roman" w:hAnsi="Times New Roman" w:cs="Times New Roman"/>
                <w:b/>
                <w:i/>
                <w:iCs/>
                <w:sz w:val="29"/>
                <w:szCs w:val="29"/>
                <w:lang w:eastAsia="ru-RU"/>
              </w:rPr>
            </w:pPr>
          </w:p>
          <w:p w:rsidR="00321A42" w:rsidRPr="00827834" w:rsidRDefault="00321A42" w:rsidP="0082783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http://victory.rusarchives.ru/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«Победа. 1941–1945». Фото</w:t>
            </w:r>
            <w:r w:rsidR="007D20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и видеодокументы из фондов федеральных архивов.</w:t>
            </w:r>
          </w:p>
        </w:tc>
      </w:tr>
      <w:tr w:rsidR="00BA7349" w:rsidTr="00400C36">
        <w:tc>
          <w:tcPr>
            <w:tcW w:w="5245" w:type="dxa"/>
          </w:tcPr>
          <w:p w:rsidR="00BA7349" w:rsidRDefault="00BA7349">
            <w:pPr>
              <w:rPr>
                <w:noProof/>
                <w:lang w:eastAsia="ru-RU"/>
              </w:rPr>
            </w:pPr>
          </w:p>
          <w:p w:rsidR="00B03D41" w:rsidRDefault="00B03D41" w:rsidP="00DA17E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64A706" wp14:editId="58686878">
                  <wp:extent cx="2762250" cy="2200275"/>
                  <wp:effectExtent l="0" t="0" r="0" b="9525"/>
                  <wp:docPr id="5" name="Рисунок 5" descr="E:\Пользователь\Desktop\378613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ользователь\Desktop\378613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21" cy="220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D41" w:rsidRDefault="00B03D41">
            <w:pPr>
              <w:rPr>
                <w:noProof/>
                <w:lang w:eastAsia="ru-RU"/>
              </w:rPr>
            </w:pPr>
          </w:p>
        </w:tc>
        <w:tc>
          <w:tcPr>
            <w:tcW w:w="4536" w:type="dxa"/>
          </w:tcPr>
          <w:p w:rsidR="00DC1324" w:rsidRDefault="00DC1324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400C36" w:rsidRDefault="00400C36" w:rsidP="00827834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00C36" w:rsidRDefault="00400C36" w:rsidP="00827834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00C36" w:rsidRDefault="00400C36" w:rsidP="00827834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BA7349" w:rsidRPr="00827834" w:rsidRDefault="00BA7349" w:rsidP="008278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http://tverarchive.ru/longdate/tepes.html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Акты по установлению и расследованию злодеяний немецко-фашистских захватчиков и их сообщников в городах и районах Калининской области.</w:t>
            </w:r>
          </w:p>
        </w:tc>
      </w:tr>
      <w:tr w:rsidR="00B03D41" w:rsidTr="00400C36">
        <w:tc>
          <w:tcPr>
            <w:tcW w:w="5245" w:type="dxa"/>
          </w:tcPr>
          <w:p w:rsidR="00B03D41" w:rsidRDefault="00B03D41">
            <w:pPr>
              <w:rPr>
                <w:noProof/>
                <w:lang w:eastAsia="ru-RU"/>
              </w:rPr>
            </w:pPr>
          </w:p>
          <w:p w:rsidR="00822B0D" w:rsidRDefault="00822B0D" w:rsidP="00822B0D">
            <w:pPr>
              <w:rPr>
                <w:noProof/>
                <w:lang w:eastAsia="ru-RU"/>
              </w:rPr>
            </w:pPr>
          </w:p>
          <w:p w:rsidR="00822B0D" w:rsidRDefault="00822B0D" w:rsidP="00DC1324">
            <w:pPr>
              <w:jc w:val="center"/>
              <w:rPr>
                <w:noProof/>
                <w:lang w:eastAsia="ru-RU"/>
              </w:rPr>
            </w:pPr>
          </w:p>
          <w:p w:rsidR="00B03D41" w:rsidRDefault="00B03D41" w:rsidP="00B03D4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EC5B7" wp14:editId="3EB3F118">
                  <wp:extent cx="2731070" cy="1990725"/>
                  <wp:effectExtent l="0" t="0" r="0" b="0"/>
                  <wp:docPr id="6" name="Рисунок 6" descr="E:\Пользователь\Desktop\imag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ользователь\Desktop\imag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54" cy="201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D41" w:rsidRDefault="00B03D41" w:rsidP="00B03D41">
            <w:pPr>
              <w:jc w:val="center"/>
              <w:rPr>
                <w:noProof/>
                <w:lang w:eastAsia="ru-RU"/>
              </w:rPr>
            </w:pPr>
          </w:p>
          <w:p w:rsidR="00DC1324" w:rsidRDefault="00DC1324" w:rsidP="00B03D41">
            <w:pPr>
              <w:jc w:val="center"/>
              <w:rPr>
                <w:noProof/>
                <w:lang w:eastAsia="ru-RU"/>
              </w:rPr>
            </w:pPr>
          </w:p>
          <w:p w:rsidR="00822B0D" w:rsidRDefault="00822B0D" w:rsidP="00B03D41">
            <w:pPr>
              <w:jc w:val="center"/>
              <w:rPr>
                <w:noProof/>
                <w:lang w:eastAsia="ru-RU"/>
              </w:rPr>
            </w:pPr>
          </w:p>
          <w:p w:rsidR="00822B0D" w:rsidRDefault="00822B0D" w:rsidP="00B03D41">
            <w:pPr>
              <w:jc w:val="center"/>
              <w:rPr>
                <w:noProof/>
                <w:lang w:eastAsia="ru-RU"/>
              </w:rPr>
            </w:pPr>
          </w:p>
          <w:p w:rsidR="00822B0D" w:rsidRDefault="00822B0D" w:rsidP="00B03D41">
            <w:pPr>
              <w:jc w:val="center"/>
              <w:rPr>
                <w:noProof/>
                <w:lang w:eastAsia="ru-RU"/>
              </w:rPr>
            </w:pPr>
          </w:p>
          <w:p w:rsidR="00822B0D" w:rsidRDefault="00822B0D" w:rsidP="00B03D4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50A0D" wp14:editId="45CF5084">
                  <wp:extent cx="2684604" cy="2453347"/>
                  <wp:effectExtent l="0" t="0" r="1905" b="4445"/>
                  <wp:docPr id="21" name="Рисунок 21" descr="E:\Пользователь\Desktop\0e3e9ac896df49d78dc988bb9cdc383b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ользователь\Desktop\0e3e9ac896df49d78dc988bb9cdc383b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674" cy="24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C1324" w:rsidRDefault="00DC1324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DC1324" w:rsidRDefault="00DC1324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B03D41" w:rsidRPr="00827834" w:rsidRDefault="00B03D41" w:rsidP="008278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http://rusarchives.ru/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Портал Федерального архивного агентства 11</w:t>
            </w:r>
          </w:p>
          <w:p w:rsidR="00B03D41" w:rsidRPr="00827834" w:rsidRDefault="00B03D41" w:rsidP="008278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3D41" w:rsidRPr="00827834" w:rsidRDefault="00B03D41" w:rsidP="008278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16.http://statearchive.ru/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Портал Государственного архива РФ</w:t>
            </w:r>
          </w:p>
          <w:p w:rsidR="00B03D41" w:rsidRDefault="00B03D41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B03D41" w:rsidRPr="00827834" w:rsidRDefault="00B03D41" w:rsidP="008278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https://spbarchives.ru/archives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Единый портал государственных архивов Санкт-Петербурга</w:t>
            </w:r>
          </w:p>
          <w:p w:rsidR="00B03D41" w:rsidRDefault="00B03D41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B03D41" w:rsidRPr="00827834" w:rsidRDefault="00B03D41" w:rsidP="008278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https://archiveslo.ru/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Единый портал государственных архивов Ленинградской области</w:t>
            </w:r>
          </w:p>
          <w:p w:rsidR="00DC1324" w:rsidRDefault="00DC1324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DC1324" w:rsidRPr="00827834" w:rsidRDefault="00DC1324" w:rsidP="008278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3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http://expo.novarchiv.org/expo/2020/03/ </w:t>
            </w:r>
            <w:r w:rsidRPr="00827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Портал проекта «Без срока давности. Военные преступления на новгородской земле в 1941 – 1944 годах».</w:t>
            </w: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https://pobeda71.ru/archive/bez-sroka-davnosti/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Портал «Живи и помни. 1941 – 1945», посвящённый Тульской области в годы Великой Отечественной войны. Раздел «"Без срока давности". Документы о злодеяниях немецко-фашистских войск».</w:t>
            </w:r>
          </w:p>
          <w:p w:rsidR="00DC1324" w:rsidRPr="00283A41" w:rsidRDefault="00DC1324" w:rsidP="00DC1324">
            <w:pPr>
              <w:rPr>
                <w:rFonts w:ascii="Times New Roman" w:eastAsia="Times New Roman" w:hAnsi="Times New Roman" w:cs="Times New Roman"/>
                <w:i/>
                <w:iCs/>
                <w:color w:val="C00000"/>
                <w:sz w:val="29"/>
                <w:szCs w:val="29"/>
                <w:lang w:eastAsia="ru-RU"/>
              </w:rPr>
            </w:pP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https://archive.admoblkaluga.ru/75_let_pobedy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Портал «Документальные </w:t>
            </w:r>
            <w:proofErr w:type="gramStart"/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выставки о последствиях</w:t>
            </w:r>
            <w:proofErr w:type="gramEnd"/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немецко-фашистской оккупации территорий будущей Калужской области.</w:t>
            </w:r>
          </w:p>
          <w:p w:rsidR="00DC1324" w:rsidRDefault="00DC1324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http://bsd.pskov.ru/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Портал «Без срока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давности. Псковская область».</w:t>
            </w:r>
          </w:p>
        </w:tc>
      </w:tr>
      <w:tr w:rsidR="00B03D41" w:rsidTr="00400C36">
        <w:tc>
          <w:tcPr>
            <w:tcW w:w="5245" w:type="dxa"/>
          </w:tcPr>
          <w:p w:rsidR="00822B0D" w:rsidRDefault="00822B0D" w:rsidP="00283A41">
            <w:pPr>
              <w:rPr>
                <w:noProof/>
                <w:lang w:eastAsia="ru-RU"/>
              </w:rPr>
            </w:pPr>
          </w:p>
          <w:p w:rsidR="00822B0D" w:rsidRDefault="00822B0D" w:rsidP="00283A41">
            <w:pPr>
              <w:rPr>
                <w:noProof/>
                <w:lang w:eastAsia="ru-RU"/>
              </w:rPr>
            </w:pPr>
          </w:p>
          <w:p w:rsidR="00822B0D" w:rsidRDefault="00822B0D" w:rsidP="00822B0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6F3FA" wp14:editId="5EFA77BD">
                  <wp:extent cx="2600325" cy="2365940"/>
                  <wp:effectExtent l="0" t="0" r="0" b="0"/>
                  <wp:docPr id="20" name="Рисунок 20" descr="E:\Пользователь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ользователь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256" cy="240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B0D" w:rsidRDefault="00822B0D" w:rsidP="00283A41">
            <w:pPr>
              <w:rPr>
                <w:noProof/>
                <w:lang w:eastAsia="ru-RU"/>
              </w:rPr>
            </w:pPr>
          </w:p>
          <w:p w:rsidR="00822B0D" w:rsidRDefault="00822B0D" w:rsidP="00283A41">
            <w:pPr>
              <w:rPr>
                <w:noProof/>
                <w:lang w:eastAsia="ru-RU"/>
              </w:rPr>
            </w:pPr>
          </w:p>
          <w:p w:rsidR="00822B0D" w:rsidRDefault="00822B0D" w:rsidP="00283A41">
            <w:pPr>
              <w:rPr>
                <w:noProof/>
                <w:lang w:eastAsia="ru-RU"/>
              </w:rPr>
            </w:pPr>
          </w:p>
          <w:p w:rsidR="00822B0D" w:rsidRDefault="00822B0D" w:rsidP="00283A41">
            <w:pPr>
              <w:rPr>
                <w:noProof/>
                <w:lang w:eastAsia="ru-RU"/>
              </w:rPr>
            </w:pPr>
          </w:p>
          <w:p w:rsidR="00822B0D" w:rsidRDefault="00822B0D" w:rsidP="00283A41">
            <w:pPr>
              <w:rPr>
                <w:noProof/>
                <w:lang w:eastAsia="ru-RU"/>
              </w:rPr>
            </w:pPr>
          </w:p>
          <w:p w:rsidR="00283A41" w:rsidRDefault="00822B0D" w:rsidP="00822B0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07729" wp14:editId="5D783024">
                  <wp:extent cx="2577470" cy="2333625"/>
                  <wp:effectExtent l="0" t="0" r="0" b="0"/>
                  <wp:docPr id="18" name="Рисунок 18" descr="E:\Пользователь\Desktop\620b55665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ользователь\Desktop\620b55665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52" cy="235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324" w:rsidRDefault="00DC1324" w:rsidP="00827834">
            <w:pPr>
              <w:jc w:val="center"/>
              <w:rPr>
                <w:noProof/>
                <w:lang w:eastAsia="ru-RU"/>
              </w:rPr>
            </w:pPr>
          </w:p>
          <w:p w:rsidR="00DC1324" w:rsidRDefault="00DC1324">
            <w:pPr>
              <w:rPr>
                <w:noProof/>
                <w:lang w:eastAsia="ru-RU"/>
              </w:rPr>
            </w:pPr>
          </w:p>
          <w:p w:rsidR="00DC1324" w:rsidRDefault="00DC1324" w:rsidP="00DC1324">
            <w:pPr>
              <w:jc w:val="center"/>
              <w:rPr>
                <w:noProof/>
                <w:lang w:eastAsia="ru-RU"/>
              </w:rPr>
            </w:pPr>
          </w:p>
          <w:p w:rsidR="00DC1324" w:rsidRDefault="00DC1324" w:rsidP="00DC1324">
            <w:pPr>
              <w:jc w:val="center"/>
              <w:rPr>
                <w:noProof/>
                <w:lang w:eastAsia="ru-RU"/>
              </w:rPr>
            </w:pPr>
          </w:p>
          <w:p w:rsidR="00827834" w:rsidRDefault="00827834" w:rsidP="00DC132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536" w:type="dxa"/>
          </w:tcPr>
          <w:p w:rsidR="00B03D41" w:rsidRDefault="00B03D41">
            <w:pPr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</w:pP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https://gavo.volgograd.ru/activity/virtualnyevystavkii/?SECTION_ID=&amp;ELEMENT_ID=281184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 Виртуальная выставка Государственного архива Волгоградской области «И помнить страшно, и забыть нельзя».</w:t>
            </w: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http://www.arsvo.ru/75-let/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Виртуальная выставка Государственного архива Воронежской области «Хранить вечно…»</w:t>
            </w: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http://archive.rkursk.ru/virtual_events/atrocity/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Виртуальная выставка Государственного архива Курской области «Это нужно живым…»</w:t>
            </w: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D41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https://catalog.gaorel.ru/2020-5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Виртуальная выставка Государственного архива Орловской области «Без срока давности».</w:t>
            </w: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https://gaso.admin-smolensk.ru/virtualnye-vystavki/razdel-1- soderzhanie1/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Виртуальная выставка Государственного архива Смоленской области «Смоленщина в годы оккупации 1941-1943».</w:t>
            </w:r>
          </w:p>
          <w:p w:rsidR="00DC1324" w:rsidRPr="00283A41" w:rsidRDefault="00DC1324" w:rsidP="00283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324" w:rsidRPr="00283A41" w:rsidRDefault="00DC1324" w:rsidP="00283A41">
            <w:pPr>
              <w:jc w:val="both"/>
              <w:rPr>
                <w:b/>
                <w:i/>
                <w:lang w:eastAsia="ru-RU"/>
              </w:rPr>
            </w:pPr>
            <w:r w:rsidRPr="00283A41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http://www.stavarhiv.ru/deyatelnost/vystavki/istoriko-dokumentalnayavystavka-imya-tebe-pobeditel/ </w:t>
            </w:r>
            <w:r w:rsidRPr="00283A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Виртуальная выставка Государственного архива Ставропольского края «Имя тебе - Победитель!»</w:t>
            </w:r>
          </w:p>
        </w:tc>
      </w:tr>
    </w:tbl>
    <w:p w:rsidR="0039671A" w:rsidRPr="008B6DC5" w:rsidRDefault="0039671A" w:rsidP="0039671A">
      <w:pPr>
        <w:spacing w:line="240" w:lineRule="auto"/>
        <w:contextualSpacing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827834" w:rsidRPr="00D27C28" w:rsidRDefault="002579C1" w:rsidP="00827834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Виртуальную  выставку </w:t>
      </w:r>
      <w:r w:rsidR="008278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7834" w:rsidRPr="00D27C28">
        <w:rPr>
          <w:rFonts w:ascii="Times New Roman" w:hAnsi="Times New Roman" w:cs="Times New Roman"/>
          <w:b/>
          <w:sz w:val="24"/>
          <w:szCs w:val="24"/>
        </w:rPr>
        <w:t xml:space="preserve"> подготовила </w:t>
      </w:r>
    </w:p>
    <w:p w:rsidR="00827834" w:rsidRDefault="00642C30" w:rsidP="00827834">
      <w:pPr>
        <w:jc w:val="right"/>
      </w:pPr>
      <w:r>
        <w:rPr>
          <w:rFonts w:ascii="Times New Roman" w:hAnsi="Times New Roman" w:cs="Times New Roman"/>
          <w:b/>
          <w:sz w:val="24"/>
          <w:szCs w:val="24"/>
        </w:rPr>
        <w:t>Селиверстова И. Е. п</w:t>
      </w:r>
      <w:bookmarkStart w:id="0" w:name="_GoBack"/>
      <w:bookmarkEnd w:id="0"/>
      <w:r w:rsidR="00827834" w:rsidRPr="00D27C28">
        <w:rPr>
          <w:rFonts w:ascii="Times New Roman" w:hAnsi="Times New Roman" w:cs="Times New Roman"/>
          <w:b/>
          <w:sz w:val="24"/>
          <w:szCs w:val="24"/>
        </w:rPr>
        <w:t>едагог-библиотекарь</w:t>
      </w:r>
    </w:p>
    <w:p w:rsidR="007D203A" w:rsidRDefault="00F41522" w:rsidP="008B6DC5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7D203A" w:rsidSect="00453DF4">
      <w:pgSz w:w="11906" w:h="16838"/>
      <w:pgMar w:top="1134" w:right="991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044"/>
    <w:rsid w:val="000319F5"/>
    <w:rsid w:val="00083393"/>
    <w:rsid w:val="002579C1"/>
    <w:rsid w:val="00277685"/>
    <w:rsid w:val="00283A41"/>
    <w:rsid w:val="00321A42"/>
    <w:rsid w:val="00355206"/>
    <w:rsid w:val="0039671A"/>
    <w:rsid w:val="00400C36"/>
    <w:rsid w:val="0043204A"/>
    <w:rsid w:val="00453DF4"/>
    <w:rsid w:val="00642C30"/>
    <w:rsid w:val="00680D9F"/>
    <w:rsid w:val="00777806"/>
    <w:rsid w:val="007D203A"/>
    <w:rsid w:val="00822B0D"/>
    <w:rsid w:val="00827834"/>
    <w:rsid w:val="00871B0E"/>
    <w:rsid w:val="008B6DC5"/>
    <w:rsid w:val="009B33C0"/>
    <w:rsid w:val="00AE4C8B"/>
    <w:rsid w:val="00B03D41"/>
    <w:rsid w:val="00B215F8"/>
    <w:rsid w:val="00BA7349"/>
    <w:rsid w:val="00C025A0"/>
    <w:rsid w:val="00DA17E8"/>
    <w:rsid w:val="00DC1324"/>
    <w:rsid w:val="00F17BE1"/>
    <w:rsid w:val="00F35044"/>
    <w:rsid w:val="00F41522"/>
    <w:rsid w:val="00FE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B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1A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D20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B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1A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D20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4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2022-04-18T08:38:00Z</dcterms:created>
  <dcterms:modified xsi:type="dcterms:W3CDTF">2022-04-18T08:38:00Z</dcterms:modified>
</cp:coreProperties>
</file>