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64" w:rsidRDefault="00E53C64" w:rsidP="00644B66">
      <w:pPr>
        <w:shd w:val="clear" w:color="auto" w:fill="FFFFFF"/>
        <w:spacing w:after="0" w:line="675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54"/>
          <w:szCs w:val="54"/>
          <w:lang w:eastAsia="ru-RU"/>
        </w:rPr>
      </w:pPr>
    </w:p>
    <w:p w:rsidR="00644B66" w:rsidRDefault="00644B66" w:rsidP="00644B66">
      <w:pPr>
        <w:shd w:val="clear" w:color="auto" w:fill="FFFFFF"/>
        <w:spacing w:after="0" w:line="675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54"/>
          <w:szCs w:val="54"/>
          <w:lang w:eastAsia="ru-RU"/>
        </w:rPr>
      </w:pPr>
      <w:r w:rsidRPr="00D26802">
        <w:rPr>
          <w:rFonts w:ascii="Arial" w:eastAsia="Times New Roman" w:hAnsi="Arial" w:cs="Arial"/>
          <w:b/>
          <w:bCs/>
          <w:color w:val="FF0000"/>
          <w:kern w:val="36"/>
          <w:sz w:val="54"/>
          <w:szCs w:val="54"/>
          <w:lang w:eastAsia="ru-RU"/>
        </w:rPr>
        <w:t>День славянской письменности и культуры</w:t>
      </w:r>
    </w:p>
    <w:p w:rsidR="009F585F" w:rsidRDefault="009F585F" w:rsidP="00644B66">
      <w:pPr>
        <w:shd w:val="clear" w:color="auto" w:fill="FFFFFF"/>
        <w:spacing w:after="0" w:line="675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54"/>
          <w:szCs w:val="54"/>
          <w:lang w:eastAsia="ru-RU"/>
        </w:rPr>
      </w:pPr>
    </w:p>
    <w:p w:rsidR="009F585F" w:rsidRDefault="009F585F" w:rsidP="009F585F">
      <w:pPr>
        <w:shd w:val="clear" w:color="auto" w:fill="FFFFFF"/>
        <w:spacing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25B3048" wp14:editId="1F57FF05">
            <wp:extent cx="3990974" cy="2993231"/>
            <wp:effectExtent l="0" t="0" r="0" b="0"/>
            <wp:docPr id="22" name="Рисунок 22" descr="E:\Пользователь\Desktop\eae28af397eecb86b4992b80e8ef0a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ьзователь\Desktop\eae28af397eecb86b4992b80e8ef0aa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843" cy="299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2B4" w:rsidRPr="00810905" w:rsidRDefault="00810905" w:rsidP="008109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9F585F" w:rsidRPr="00810905">
        <w:rPr>
          <w:rFonts w:ascii="Times New Roman" w:hAnsi="Times New Roman" w:cs="Times New Roman"/>
          <w:sz w:val="32"/>
          <w:szCs w:val="32"/>
        </w:rPr>
        <w:t>Праздник приурочен ко Дню памяти святых Кирилла и Мефодия, которые </w:t>
      </w:r>
      <w:hyperlink r:id="rId6" w:tgtFrame="_blank" w:history="1">
        <w:r w:rsidR="009F585F" w:rsidRPr="00341C28">
          <w:rPr>
            <w:rStyle w:val="a4"/>
            <w:rFonts w:ascii="Times New Roman" w:hAnsi="Times New Roman" w:cs="Times New Roman"/>
            <w:b/>
            <w:color w:val="C00000"/>
            <w:sz w:val="32"/>
            <w:szCs w:val="32"/>
          </w:rPr>
          <w:t>создали алфавит</w:t>
        </w:r>
      </w:hyperlink>
      <w:r w:rsidR="009F585F" w:rsidRPr="00341C28">
        <w:rPr>
          <w:rFonts w:ascii="Times New Roman" w:hAnsi="Times New Roman" w:cs="Times New Roman"/>
          <w:color w:val="C00000"/>
          <w:sz w:val="32"/>
          <w:szCs w:val="32"/>
        </w:rPr>
        <w:t> </w:t>
      </w:r>
      <w:r w:rsidR="009F585F" w:rsidRPr="00810905">
        <w:rPr>
          <w:rFonts w:ascii="Times New Roman" w:hAnsi="Times New Roman" w:cs="Times New Roman"/>
          <w:sz w:val="32"/>
          <w:szCs w:val="32"/>
        </w:rPr>
        <w:t>и дали начало письменности славян.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559"/>
      </w:tblGrid>
      <w:tr w:rsidR="006250D1" w:rsidRPr="00AC02B4" w:rsidTr="009F585F">
        <w:tc>
          <w:tcPr>
            <w:tcW w:w="3227" w:type="dxa"/>
          </w:tcPr>
          <w:p w:rsidR="006250D1" w:rsidRDefault="006250D1">
            <w:pPr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</w:pPr>
          </w:p>
          <w:p w:rsidR="006250D1" w:rsidRDefault="006250D1" w:rsidP="0025584A">
            <w:pPr>
              <w:jc w:val="center"/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b/>
                <w:bCs/>
                <w:noProof/>
                <w:color w:val="225588"/>
                <w:sz w:val="29"/>
                <w:szCs w:val="29"/>
                <w:lang w:eastAsia="ru-RU"/>
              </w:rPr>
              <w:lastRenderedPageBreak/>
              <w:drawing>
                <wp:inline distT="0" distB="0" distL="0" distR="0" wp14:anchorId="59ABA691" wp14:editId="2921F480">
                  <wp:extent cx="1009650" cy="1380172"/>
                  <wp:effectExtent l="0" t="0" r="0" b="0"/>
                  <wp:docPr id="12" name="Рисунок 12" descr="http://lib.volsu.ru/virtvyst/wp-content/uploads/Bernshtein.jpg">
                    <a:hlinkClick xmlns:a="http://schemas.openxmlformats.org/drawingml/2006/main" r:id="rId7" tooltip="&quot;Бернштейн, С. Б. Константин-философ и Мефодий : начальные главы из истории славянской письменнос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b.volsu.ru/virtvyst/wp-content/uploads/Bernshtein.jpg">
                            <a:hlinkClick r:id="rId7" tooltip="&quot;Бернштейн, С. Б. Константин-философ и Мефодий : начальные главы из истории славянской письменнос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450" cy="1386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06D" w:rsidRPr="004F6771" w:rsidRDefault="00A9506D" w:rsidP="0025584A">
            <w:pPr>
              <w:jc w:val="center"/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559" w:type="dxa"/>
          </w:tcPr>
          <w:p w:rsidR="0025584A" w:rsidRDefault="0025584A" w:rsidP="0025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D1" w:rsidRDefault="006250D1" w:rsidP="0025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4A">
              <w:rPr>
                <w:rFonts w:ascii="Times New Roman" w:hAnsi="Times New Roman" w:cs="Times New Roman"/>
                <w:b/>
                <w:sz w:val="24"/>
                <w:szCs w:val="24"/>
              </w:rPr>
              <w:t>Бернштейн, С. Б. Константин-философ и Мефодий</w:t>
            </w:r>
            <w:proofErr w:type="gramStart"/>
            <w:r w:rsidRPr="00255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255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начальные главы из истории славянской письменности / С. Б. Бернштейн. – Москва</w:t>
            </w:r>
            <w:proofErr w:type="gramStart"/>
            <w:r w:rsidRPr="00255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255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Изд-во МГУ, 1984. – 168 с. – </w:t>
            </w:r>
            <w:proofErr w:type="spellStart"/>
            <w:r w:rsidRPr="0025584A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</w:t>
            </w:r>
            <w:proofErr w:type="spellEnd"/>
            <w:r w:rsidRPr="0025584A">
              <w:rPr>
                <w:rFonts w:ascii="Times New Roman" w:hAnsi="Times New Roman" w:cs="Times New Roman"/>
                <w:b/>
                <w:sz w:val="24"/>
                <w:szCs w:val="24"/>
              </w:rPr>
              <w:t>.: с. 158-162. - URL</w:t>
            </w:r>
            <w:proofErr w:type="gramStart"/>
            <w:r w:rsidRPr="00255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255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9" w:history="1">
              <w:r w:rsidRPr="0025584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https://macedonia.kroraina.com/sbkm/bernshtejn_konstantin_filosof_i_mefodij.pdf</w:t>
              </w:r>
            </w:hyperlink>
            <w:r w:rsidRPr="00255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584A" w:rsidRPr="0025584A" w:rsidRDefault="0025584A" w:rsidP="002558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0D1" w:rsidRPr="0025584A" w:rsidRDefault="006250D1" w:rsidP="0025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4A">
              <w:rPr>
                <w:rFonts w:ascii="Times New Roman" w:hAnsi="Times New Roman" w:cs="Times New Roman"/>
                <w:sz w:val="24"/>
                <w:szCs w:val="24"/>
              </w:rPr>
              <w:t>В монографии освещается комплекс вопросов по кирилло-мефодиевской проблематике, которая занимает в истории славянской филологии одно из центральных мест. В книге описываются жизненные пути и деятельность основоположников славянской письменности, рассказывается об их непосредственных учениках, рассматриваются древние рукописные источники, а также дается их критический анализ.</w:t>
            </w:r>
          </w:p>
          <w:p w:rsidR="006250D1" w:rsidRPr="004F6771" w:rsidRDefault="006250D1" w:rsidP="00A22C1A">
            <w:pPr>
              <w:shd w:val="clear" w:color="auto" w:fill="FFFFFF"/>
              <w:spacing w:before="120" w:after="240" w:line="270" w:lineRule="atLeast"/>
              <w:ind w:right="144"/>
              <w:jc w:val="both"/>
              <w:rPr>
                <w:rFonts w:ascii="textFont" w:eastAsia="Times New Roman" w:hAnsi="textFont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AC02B4" w:rsidRPr="00AC02B4" w:rsidTr="009F585F">
        <w:tc>
          <w:tcPr>
            <w:tcW w:w="3227" w:type="dxa"/>
          </w:tcPr>
          <w:p w:rsidR="00AC02B4" w:rsidRDefault="00AC02B4" w:rsidP="0025584A">
            <w:pPr>
              <w:jc w:val="center"/>
            </w:pPr>
            <w:r w:rsidRPr="004F6771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16AD9497" wp14:editId="1C2A2047">
                  <wp:extent cx="1245924" cy="1752600"/>
                  <wp:effectExtent l="0" t="0" r="0" b="0"/>
                  <wp:docPr id="1" name="Рисунок 1" descr="https://bibliopskov.ru/img2013/ma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ibliopskov.ru/img2013/mai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924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9" w:type="dxa"/>
          </w:tcPr>
          <w:p w:rsidR="0025584A" w:rsidRDefault="0025584A" w:rsidP="0025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2B4" w:rsidRPr="0025584A" w:rsidRDefault="00AC02B4" w:rsidP="0025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4A">
              <w:rPr>
                <w:rFonts w:ascii="Times New Roman" w:hAnsi="Times New Roman" w:cs="Times New Roman"/>
                <w:b/>
                <w:sz w:val="24"/>
                <w:szCs w:val="24"/>
              </w:rPr>
              <w:t>Воскобойников, В. М. Братья: Кирилл и Мефодий: ист. повествование / В. М. Воскобойников. – М.: Молодая гвардия, 1979. – 174 с.: ил.</w:t>
            </w:r>
            <w:r w:rsidR="00A22C1A" w:rsidRPr="00255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 w:rsidRPr="0025584A">
              <w:rPr>
                <w:rFonts w:ascii="Times New Roman" w:hAnsi="Times New Roman" w:cs="Times New Roman"/>
                <w:b/>
                <w:sz w:val="24"/>
                <w:szCs w:val="24"/>
              </w:rPr>
              <w:t>URL</w:t>
            </w:r>
            <w:proofErr w:type="gramStart"/>
            <w:r w:rsidRPr="00255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255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1" w:history="1">
              <w:r w:rsidRPr="0025584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https://www.litmir.me/br/?b=172472&amp;p=1</w:t>
              </w:r>
            </w:hyperlink>
          </w:p>
          <w:p w:rsidR="00AC02B4" w:rsidRPr="0025584A" w:rsidRDefault="00AC02B4" w:rsidP="0025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1A" w:rsidRPr="0025584A" w:rsidRDefault="00A22C1A" w:rsidP="0025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4A">
              <w:rPr>
                <w:rFonts w:ascii="Times New Roman" w:hAnsi="Times New Roman" w:cs="Times New Roman"/>
                <w:sz w:val="24"/>
                <w:szCs w:val="24"/>
              </w:rPr>
              <w:t>Ежегодно в мае в Болгарии торжественно празднуется День письменности в память создания славянской азбуки образованнейшими людьми своего времени, братьями Кириллом и Мефодием (в Болгарии существует орден Кирилла и Мефодия, которым награждаются выдающиеся деятели литературы и искусства). В далеком IX веке они посвятили всю жизнь созданию и распространению письменности для бесписьменных тогда славянских народов и утверждению славянской культуры как равной среди культур других европейских народов.</w:t>
            </w:r>
            <w:r w:rsidR="0025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4A">
              <w:rPr>
                <w:rFonts w:ascii="Times New Roman" w:hAnsi="Times New Roman" w:cs="Times New Roman"/>
                <w:sz w:val="24"/>
                <w:szCs w:val="24"/>
              </w:rPr>
              <w:t>Книга рассчитана на школьников среднего возраста</w:t>
            </w:r>
          </w:p>
          <w:p w:rsidR="00AC02B4" w:rsidRPr="00AC02B4" w:rsidRDefault="00AC02B4"/>
        </w:tc>
      </w:tr>
      <w:tr w:rsidR="00AC02B4" w:rsidRPr="00AC02B4" w:rsidTr="009F585F">
        <w:tc>
          <w:tcPr>
            <w:tcW w:w="3227" w:type="dxa"/>
          </w:tcPr>
          <w:p w:rsidR="00AC02B4" w:rsidRDefault="00AC02B4"/>
          <w:p w:rsidR="00927679" w:rsidRDefault="00927679" w:rsidP="009F585F">
            <w:pPr>
              <w:jc w:val="center"/>
            </w:pPr>
            <w:r w:rsidRPr="004F6771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1724F8D8" wp14:editId="006B4107">
                  <wp:extent cx="1143000" cy="1653541"/>
                  <wp:effectExtent l="0" t="0" r="0" b="3810"/>
                  <wp:docPr id="2" name="Рисунок 2" descr="https://bibliopskov.ru/img2013/mai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ibliopskov.ru/img2013/mai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053" cy="1655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679" w:rsidRPr="00AC02B4" w:rsidRDefault="00927679"/>
        </w:tc>
        <w:tc>
          <w:tcPr>
            <w:tcW w:w="11559" w:type="dxa"/>
          </w:tcPr>
          <w:p w:rsidR="00AC02B4" w:rsidRDefault="00AC02B4"/>
          <w:p w:rsidR="00A22C1A" w:rsidRDefault="00A22C1A" w:rsidP="0025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4A">
              <w:rPr>
                <w:rFonts w:ascii="Times New Roman" w:hAnsi="Times New Roman" w:cs="Times New Roman"/>
                <w:b/>
                <w:sz w:val="24"/>
                <w:szCs w:val="24"/>
              </w:rPr>
              <w:t>Глухов, А. Г. Русь книжная / А. Г. Глухов. – М.: Сов. Россия, 1979. – 224 с. - URL</w:t>
            </w:r>
            <w:proofErr w:type="gramStart"/>
            <w:r w:rsidRPr="00255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255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3" w:history="1">
              <w:r w:rsidRPr="0025584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https://www.libfox.ru/445216-aleksey-gluhov-rus-knizhnaya.html</w:t>
              </w:r>
            </w:hyperlink>
            <w:r w:rsidRPr="00255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584A" w:rsidRPr="0025584A" w:rsidRDefault="0025584A" w:rsidP="002558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C1A" w:rsidRPr="0025584A" w:rsidRDefault="00A22C1A" w:rsidP="0025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4A">
              <w:rPr>
                <w:rFonts w:ascii="Times New Roman" w:hAnsi="Times New Roman" w:cs="Times New Roman"/>
                <w:sz w:val="24"/>
                <w:szCs w:val="24"/>
              </w:rPr>
              <w:t>В книге рассказывается о крупнейших и наиболее примечательных книжных собраниях нашей страны, начиная с первого, основанного Ярославом Мудрым; о монастырских библиотеках, о книжных коллекциях государственных учреждений (приказов), о знаменитой Патриаршей книгохранительной палате и некоторых других. Идет речь и о культуре, о книгах и писателях, о переводчиках и переписчиках литературных памятников.</w:t>
            </w:r>
          </w:p>
          <w:p w:rsidR="00A22C1A" w:rsidRPr="0025584A" w:rsidRDefault="00A22C1A" w:rsidP="0025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4A">
              <w:rPr>
                <w:rFonts w:ascii="Times New Roman" w:hAnsi="Times New Roman" w:cs="Times New Roman"/>
                <w:sz w:val="24"/>
                <w:szCs w:val="24"/>
              </w:rPr>
              <w:t>А. Г. Глухов известен широкому кругу читателей как автор научно-популярных книг «Из глубины веков», «Книги, пронизывающие века», «В свете солнца».</w:t>
            </w:r>
          </w:p>
          <w:p w:rsidR="00A22C1A" w:rsidRPr="00AC02B4" w:rsidRDefault="00A22C1A"/>
        </w:tc>
      </w:tr>
      <w:tr w:rsidR="00AC02B4" w:rsidRPr="00AC02B4" w:rsidTr="009F585F">
        <w:tc>
          <w:tcPr>
            <w:tcW w:w="3227" w:type="dxa"/>
          </w:tcPr>
          <w:p w:rsidR="00AC02B4" w:rsidRDefault="00AC02B4"/>
          <w:p w:rsidR="00A22C1A" w:rsidRDefault="00A22C1A" w:rsidP="0025584A">
            <w:pPr>
              <w:jc w:val="center"/>
            </w:pPr>
            <w:r w:rsidRPr="004F6771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DAA52C1" wp14:editId="7A358C34">
                  <wp:extent cx="1247775" cy="1541572"/>
                  <wp:effectExtent l="0" t="0" r="0" b="1905"/>
                  <wp:docPr id="3" name="Рисунок 3" descr="https://bibliopskov.ru/img2013/mai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ibliopskov.ru/img2013/mai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70" cy="1544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84A" w:rsidRDefault="0025584A" w:rsidP="0025584A">
            <w:pPr>
              <w:jc w:val="center"/>
            </w:pPr>
          </w:p>
          <w:p w:rsidR="0025584A" w:rsidRPr="00AC02B4" w:rsidRDefault="0025584A"/>
        </w:tc>
        <w:tc>
          <w:tcPr>
            <w:tcW w:w="11559" w:type="dxa"/>
          </w:tcPr>
          <w:p w:rsidR="00AC02B4" w:rsidRDefault="00AC02B4"/>
          <w:p w:rsidR="00A22C1A" w:rsidRPr="0025584A" w:rsidRDefault="00A22C1A" w:rsidP="0025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4A">
              <w:rPr>
                <w:rFonts w:ascii="Times New Roman" w:hAnsi="Times New Roman" w:cs="Times New Roman"/>
                <w:b/>
                <w:sz w:val="24"/>
                <w:szCs w:val="24"/>
              </w:rPr>
              <w:t>Истрин</w:t>
            </w:r>
            <w:proofErr w:type="spellEnd"/>
            <w:r w:rsidRPr="00255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В. А. Возникновение и развитие письма / В. А. </w:t>
            </w:r>
            <w:proofErr w:type="spellStart"/>
            <w:r w:rsidRPr="0025584A">
              <w:rPr>
                <w:rFonts w:ascii="Times New Roman" w:hAnsi="Times New Roman" w:cs="Times New Roman"/>
                <w:b/>
                <w:sz w:val="24"/>
                <w:szCs w:val="24"/>
              </w:rPr>
              <w:t>Истрин</w:t>
            </w:r>
            <w:proofErr w:type="spellEnd"/>
            <w:r w:rsidRPr="0025584A">
              <w:rPr>
                <w:rFonts w:ascii="Times New Roman" w:hAnsi="Times New Roman" w:cs="Times New Roman"/>
                <w:b/>
                <w:sz w:val="24"/>
                <w:szCs w:val="24"/>
              </w:rPr>
              <w:t>. – М.: Наука, 1965. – 599 с.: ил. - URL</w:t>
            </w:r>
            <w:proofErr w:type="gramStart"/>
            <w:r w:rsidRPr="00255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255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5" w:history="1">
              <w:r w:rsidRPr="0025584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https://bookree.org/reader?file=1345728</w:t>
              </w:r>
            </w:hyperlink>
            <w:r w:rsidRPr="00255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584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558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Данная книга, посвященная проблемам истории и теории письма, является значительно доработанным и дополненным изданием фундаментального труда известного отечественного филолога и книговеда В. А. </w:t>
            </w:r>
            <w:proofErr w:type="spellStart"/>
            <w:r w:rsidRPr="0025584A">
              <w:rPr>
                <w:rFonts w:ascii="Times New Roman" w:hAnsi="Times New Roman" w:cs="Times New Roman"/>
                <w:sz w:val="24"/>
                <w:szCs w:val="24"/>
              </w:rPr>
              <w:t>Истрина</w:t>
            </w:r>
            <w:proofErr w:type="spellEnd"/>
            <w:r w:rsidRPr="0025584A">
              <w:rPr>
                <w:rFonts w:ascii="Times New Roman" w:hAnsi="Times New Roman" w:cs="Times New Roman"/>
                <w:sz w:val="24"/>
                <w:szCs w:val="24"/>
              </w:rPr>
              <w:t xml:space="preserve"> (1906--1967) «Развитие письма» </w:t>
            </w:r>
          </w:p>
          <w:p w:rsidR="00A22C1A" w:rsidRPr="00AC02B4" w:rsidRDefault="00A22C1A"/>
        </w:tc>
      </w:tr>
      <w:tr w:rsidR="006250D1" w:rsidRPr="00AC02B4" w:rsidTr="009F585F">
        <w:tc>
          <w:tcPr>
            <w:tcW w:w="3227" w:type="dxa"/>
          </w:tcPr>
          <w:p w:rsidR="006250D1" w:rsidRDefault="006250D1"/>
          <w:p w:rsidR="006250D1" w:rsidRDefault="006250D1" w:rsidP="009F585F">
            <w:pPr>
              <w:jc w:val="center"/>
            </w:pPr>
            <w:r w:rsidRPr="004F6771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350A747" wp14:editId="782E451A">
                  <wp:extent cx="1152525" cy="1596708"/>
                  <wp:effectExtent l="0" t="0" r="0" b="3810"/>
                  <wp:docPr id="11" name="Рисунок 11" descr="https://bibliopskov.ru/img2013/mai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bibliopskov.ru/img2013/mai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46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0D1" w:rsidRDefault="006250D1"/>
        </w:tc>
        <w:tc>
          <w:tcPr>
            <w:tcW w:w="11559" w:type="dxa"/>
          </w:tcPr>
          <w:p w:rsidR="006250D1" w:rsidRDefault="006250D1"/>
          <w:p w:rsidR="006250D1" w:rsidRPr="0025584A" w:rsidRDefault="006250D1" w:rsidP="0025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84A">
              <w:rPr>
                <w:rFonts w:ascii="Times New Roman" w:hAnsi="Times New Roman" w:cs="Times New Roman"/>
                <w:b/>
                <w:sz w:val="24"/>
                <w:szCs w:val="24"/>
              </w:rPr>
              <w:t>Истрин</w:t>
            </w:r>
            <w:proofErr w:type="spellEnd"/>
            <w:r w:rsidRPr="00255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В. А. 1100 лет славянской азбуке / В. А. </w:t>
            </w:r>
            <w:proofErr w:type="spellStart"/>
            <w:r w:rsidRPr="0025584A">
              <w:rPr>
                <w:rFonts w:ascii="Times New Roman" w:hAnsi="Times New Roman" w:cs="Times New Roman"/>
                <w:b/>
                <w:sz w:val="24"/>
                <w:szCs w:val="24"/>
              </w:rPr>
              <w:t>Истрин</w:t>
            </w:r>
            <w:proofErr w:type="spellEnd"/>
            <w:r w:rsidRPr="00255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2-е изд., </w:t>
            </w:r>
            <w:proofErr w:type="spellStart"/>
            <w:r w:rsidRPr="0025584A">
              <w:rPr>
                <w:rFonts w:ascii="Times New Roman" w:hAnsi="Times New Roman" w:cs="Times New Roman"/>
                <w:b/>
                <w:sz w:val="24"/>
                <w:szCs w:val="24"/>
              </w:rPr>
              <w:t>перераб</w:t>
            </w:r>
            <w:proofErr w:type="spellEnd"/>
            <w:r w:rsidRPr="0025584A">
              <w:rPr>
                <w:rFonts w:ascii="Times New Roman" w:hAnsi="Times New Roman" w:cs="Times New Roman"/>
                <w:b/>
                <w:sz w:val="24"/>
                <w:szCs w:val="24"/>
              </w:rPr>
              <w:t>. и доп. – М.: Наука, 1988. – 192 с.: ил. – (Литературоведение и языкознание). - URL</w:t>
            </w:r>
            <w:proofErr w:type="gramStart"/>
            <w:r w:rsidRPr="0025584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25584A" w:rsidRPr="008E5F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https://bookree.org/reader?file=719260</w:t>
              </w:r>
            </w:hyperlink>
            <w:r w:rsidR="0025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584A">
              <w:rPr>
                <w:rFonts w:ascii="Times New Roman" w:hAnsi="Times New Roman" w:cs="Times New Roman"/>
                <w:sz w:val="24"/>
                <w:szCs w:val="24"/>
              </w:rPr>
              <w:br/>
              <w:t>Оглавление:</w:t>
            </w:r>
            <w:r w:rsidRPr="0025584A">
              <w:rPr>
                <w:rFonts w:ascii="Times New Roman" w:hAnsi="Times New Roman" w:cs="Times New Roman"/>
                <w:sz w:val="24"/>
                <w:szCs w:val="24"/>
              </w:rPr>
              <w:br/>
              <w:t>История жизни, борьбы и подвигов славянских просветителей Кирилла (Константина Философа) и Мефодия</w:t>
            </w:r>
            <w:r w:rsidRPr="0025584A">
              <w:rPr>
                <w:rFonts w:ascii="Times New Roman" w:hAnsi="Times New Roman" w:cs="Times New Roman"/>
                <w:sz w:val="24"/>
                <w:szCs w:val="24"/>
              </w:rPr>
              <w:br/>
              <w:t>Что представляли собой славянские азбуки - кириллица и глаголица и на какой основе они были созданы</w:t>
            </w:r>
            <w:proofErr w:type="gramStart"/>
            <w:r w:rsidRPr="0025584A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25584A">
              <w:rPr>
                <w:rFonts w:ascii="Times New Roman" w:hAnsi="Times New Roman" w:cs="Times New Roman"/>
                <w:sz w:val="24"/>
                <w:szCs w:val="24"/>
              </w:rPr>
              <w:t>уществовало ли письмо у славян до введения азбуки Кирилла (Константина) и каким было это письмо</w:t>
            </w:r>
            <w:r w:rsidRPr="0025584A">
              <w:rPr>
                <w:rFonts w:ascii="Times New Roman" w:hAnsi="Times New Roman" w:cs="Times New Roman"/>
                <w:sz w:val="24"/>
                <w:szCs w:val="24"/>
              </w:rPr>
              <w:br/>
              <w:t>Какая азбука была разработана Кириллом (Константином) и откуда появилась вторая славянская азбука</w:t>
            </w:r>
            <w:r w:rsidRPr="0025584A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славяно-кирилловского письма в России и в СССР</w:t>
            </w:r>
          </w:p>
          <w:p w:rsidR="006250D1" w:rsidRDefault="006250D1"/>
        </w:tc>
      </w:tr>
      <w:tr w:rsidR="00AC02B4" w:rsidTr="009F585F">
        <w:tc>
          <w:tcPr>
            <w:tcW w:w="3227" w:type="dxa"/>
          </w:tcPr>
          <w:p w:rsidR="00AC02B4" w:rsidRDefault="00AC02B4"/>
          <w:p w:rsidR="00FA042C" w:rsidRDefault="00FA042C" w:rsidP="0025584A">
            <w:pPr>
              <w:jc w:val="center"/>
            </w:pPr>
            <w:r w:rsidRPr="004F6771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221DEF75" wp14:editId="71781C77">
                  <wp:extent cx="1217905" cy="1476375"/>
                  <wp:effectExtent l="0" t="0" r="1905" b="0"/>
                  <wp:docPr id="5" name="Рисунок 5" descr="https://bibliopskov.ru/img2013/mai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bibliopskov.ru/img2013/mai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0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84A" w:rsidRPr="00AC02B4" w:rsidRDefault="0025584A"/>
        </w:tc>
        <w:tc>
          <w:tcPr>
            <w:tcW w:w="11559" w:type="dxa"/>
          </w:tcPr>
          <w:p w:rsidR="00AC02B4" w:rsidRDefault="00AC02B4" w:rsidP="00AC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2C" w:rsidRPr="0025584A" w:rsidRDefault="00FA042C" w:rsidP="0025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4A">
              <w:rPr>
                <w:rFonts w:ascii="Times New Roman" w:hAnsi="Times New Roman" w:cs="Times New Roman"/>
                <w:b/>
                <w:sz w:val="24"/>
                <w:szCs w:val="24"/>
              </w:rPr>
              <w:t>Каталог книг кириллической печати XVI – XVII веков псковского музея-заповедника / сост. Н. П. Осипова. – 2-е изд., доп. – Псков, 1985. – 127 с. - URL</w:t>
            </w:r>
            <w:proofErr w:type="gramStart"/>
            <w:r w:rsidRPr="00255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255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9" w:history="1">
              <w:r w:rsidR="00644B66" w:rsidRPr="0025584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https://imwerden.de/pdf/katalog_knig_kirillicheskoj_pechati_15-17_vekov_v_mgu_1980_text.pdf</w:t>
              </w:r>
            </w:hyperlink>
            <w:r w:rsidR="00644B66" w:rsidRPr="00255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584A" w:rsidRPr="0025584A" w:rsidRDefault="0025584A" w:rsidP="0025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2B4" w:rsidRDefault="00FA042C" w:rsidP="0025584A">
            <w:pPr>
              <w:jc w:val="both"/>
            </w:pPr>
            <w:r w:rsidRPr="0025584A">
              <w:rPr>
                <w:rFonts w:ascii="Times New Roman" w:hAnsi="Times New Roman" w:cs="Times New Roman"/>
                <w:sz w:val="24"/>
                <w:szCs w:val="24"/>
              </w:rPr>
              <w:t>Каталог книг кириллической печати XV— XVII вв. Научной библиотеки Московско</w:t>
            </w:r>
            <w:r w:rsidRPr="002558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госуниверситета. М., Изд-во Моек, ун-та, 1980. 360 с. ил. Каталог знакомит с уникальной коллекцие</w:t>
            </w:r>
            <w:proofErr w:type="gramStart"/>
            <w:r w:rsidRPr="0025584A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25584A">
              <w:rPr>
                <w:rFonts w:ascii="Times New Roman" w:hAnsi="Times New Roman" w:cs="Times New Roman"/>
                <w:sz w:val="24"/>
                <w:szCs w:val="24"/>
              </w:rPr>
              <w:t> книг кириллической печати, включающей издания всех известных типографий XV—XVII вв. Дается подробное описа</w:t>
            </w:r>
            <w:r w:rsidRPr="0025584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каждого экземпляра, отражающее все его индиви</w:t>
            </w:r>
            <w:r w:rsidRPr="0025584A">
              <w:rPr>
                <w:rFonts w:ascii="Times New Roman" w:hAnsi="Times New Roman" w:cs="Times New Roman"/>
                <w:sz w:val="24"/>
                <w:szCs w:val="24"/>
              </w:rPr>
              <w:softHyphen/>
              <w:t>дуальные особенности и судьбу книги; публикуются в ор</w:t>
            </w:r>
            <w:r w:rsidRPr="002558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фотографии подлинника все содержащиеся на книгах за </w:t>
            </w:r>
            <w:r w:rsidRPr="002558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писи, которые сами по себе являются ценным историчес</w:t>
            </w:r>
            <w:r w:rsidRPr="0025584A">
              <w:rPr>
                <w:rFonts w:ascii="Times New Roman" w:hAnsi="Times New Roman" w:cs="Times New Roman"/>
                <w:sz w:val="24"/>
                <w:szCs w:val="24"/>
              </w:rPr>
              <w:softHyphen/>
              <w:t>ким источником</w:t>
            </w:r>
          </w:p>
        </w:tc>
      </w:tr>
      <w:tr w:rsidR="00FA042C" w:rsidTr="009F585F">
        <w:tc>
          <w:tcPr>
            <w:tcW w:w="3227" w:type="dxa"/>
          </w:tcPr>
          <w:p w:rsidR="00FA042C" w:rsidRDefault="00FA042C"/>
          <w:p w:rsidR="00FA042C" w:rsidRPr="00AC02B4" w:rsidRDefault="00FA042C" w:rsidP="0025584A">
            <w:pPr>
              <w:jc w:val="center"/>
            </w:pPr>
            <w:r w:rsidRPr="004F6771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27E8ED94" wp14:editId="2DEF136B">
                  <wp:extent cx="1209675" cy="1669352"/>
                  <wp:effectExtent l="0" t="0" r="0" b="7620"/>
                  <wp:docPr id="6" name="Рисунок 6" descr="https://bibliopskov.ru/img2013/mai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bibliopskov.ru/img2013/mai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669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9" w:type="dxa"/>
          </w:tcPr>
          <w:p w:rsidR="00FA042C" w:rsidRDefault="00FA042C" w:rsidP="00AC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2C" w:rsidRPr="0025584A" w:rsidRDefault="00FA042C" w:rsidP="0025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4A">
              <w:rPr>
                <w:rFonts w:ascii="Times New Roman" w:hAnsi="Times New Roman" w:cs="Times New Roman"/>
                <w:b/>
                <w:sz w:val="24"/>
                <w:szCs w:val="24"/>
              </w:rPr>
              <w:t>Костомаров, В. Г. Жизнь языка от вятичей до москвичей / В. Г. Костомаров. – М.: Педагогика-Пресс, 1994. – 240 с.: ил. - URL</w:t>
            </w:r>
            <w:proofErr w:type="gramStart"/>
            <w:r w:rsidRPr="0025584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9196B" w:rsidRPr="0025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6250D1" w:rsidRPr="00255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https://www.booksite.ru/fulltext/zhiz/nya/zyka/</w:t>
              </w:r>
            </w:hyperlink>
            <w:r w:rsidR="006250D1" w:rsidRPr="0025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84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A042C" w:rsidRPr="0025584A" w:rsidRDefault="00FA042C" w:rsidP="0025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4A">
              <w:rPr>
                <w:rFonts w:ascii="Times New Roman" w:hAnsi="Times New Roman" w:cs="Times New Roman"/>
                <w:sz w:val="24"/>
                <w:szCs w:val="24"/>
              </w:rPr>
              <w:t xml:space="preserve">В книге ретроспективно воссоздается жизнь русского языка от современности к древности, от знакомого к </w:t>
            </w:r>
            <w:proofErr w:type="gramStart"/>
            <w:r w:rsidRPr="0025584A">
              <w:rPr>
                <w:rFonts w:ascii="Times New Roman" w:hAnsi="Times New Roman" w:cs="Times New Roman"/>
                <w:sz w:val="24"/>
                <w:szCs w:val="24"/>
              </w:rPr>
              <w:t>забытому</w:t>
            </w:r>
            <w:proofErr w:type="gramEnd"/>
            <w:r w:rsidRPr="00255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4A">
              <w:rPr>
                <w:rFonts w:ascii="Times New Roman" w:hAnsi="Times New Roman" w:cs="Times New Roman"/>
                <w:sz w:val="24"/>
                <w:szCs w:val="24"/>
              </w:rPr>
              <w:t>Развитие языка автор связывает с историей народа, уделяя значительное внимание русской старине, особенностям быта россиян, прежде всего москвичей, так как именно на московской почве сложились основные нормы русской литературной речи.</w:t>
            </w:r>
            <w:r w:rsidR="0025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4A">
              <w:rPr>
                <w:rFonts w:ascii="Times New Roman" w:hAnsi="Times New Roman" w:cs="Times New Roman"/>
                <w:sz w:val="24"/>
                <w:szCs w:val="24"/>
              </w:rPr>
              <w:t xml:space="preserve"> Красочные иллюстрации позволяют погрузиться в историю и представить, как выглядели Москва и москвичи в далеком </w:t>
            </w:r>
            <w:proofErr w:type="spellStart"/>
            <w:r w:rsidRPr="0025584A">
              <w:rPr>
                <w:rFonts w:ascii="Times New Roman" w:hAnsi="Times New Roman" w:cs="Times New Roman"/>
                <w:sz w:val="24"/>
                <w:szCs w:val="24"/>
              </w:rPr>
              <w:t>далеке</w:t>
            </w:r>
            <w:proofErr w:type="spellEnd"/>
            <w:r w:rsidRPr="0025584A">
              <w:rPr>
                <w:rFonts w:ascii="Times New Roman" w:hAnsi="Times New Roman" w:cs="Times New Roman"/>
                <w:sz w:val="24"/>
                <w:szCs w:val="24"/>
              </w:rPr>
              <w:t>, когда они еще назывались вятичи, и в недавнем прошлом.</w:t>
            </w:r>
            <w:r w:rsidR="00255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4A">
              <w:rPr>
                <w:rFonts w:ascii="Times New Roman" w:hAnsi="Times New Roman" w:cs="Times New Roman"/>
                <w:sz w:val="24"/>
                <w:szCs w:val="24"/>
              </w:rPr>
              <w:t>Издание адресовано широкому кругу читателей, но прежде всего тем, кто учится и учит. Книга может быть использована в работе с иностранными студентами. </w:t>
            </w:r>
          </w:p>
          <w:p w:rsidR="00FA042C" w:rsidRDefault="00FA042C" w:rsidP="00AC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42C" w:rsidTr="009F585F">
        <w:tc>
          <w:tcPr>
            <w:tcW w:w="3227" w:type="dxa"/>
          </w:tcPr>
          <w:p w:rsidR="00FA042C" w:rsidRDefault="00FA042C"/>
          <w:p w:rsidR="006250D1" w:rsidRDefault="006250D1" w:rsidP="0025584A">
            <w:pPr>
              <w:jc w:val="center"/>
            </w:pPr>
            <w:r w:rsidRPr="004F6771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7C8C2BE" wp14:editId="7BE3C8D0">
                  <wp:extent cx="1129567" cy="1762125"/>
                  <wp:effectExtent l="0" t="0" r="0" b="0"/>
                  <wp:docPr id="8" name="Рисунок 8" descr="https://bibliopskov.ru/img2013/mai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bibliopskov.ru/img2013/mai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567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0D1" w:rsidRPr="00AC02B4" w:rsidRDefault="006250D1"/>
        </w:tc>
        <w:tc>
          <w:tcPr>
            <w:tcW w:w="11559" w:type="dxa"/>
          </w:tcPr>
          <w:p w:rsidR="00FA042C" w:rsidRDefault="00FA042C" w:rsidP="00AC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05" w:rsidRDefault="006250D1" w:rsidP="008109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>Лощиц</w:t>
            </w:r>
            <w:proofErr w:type="spellEnd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Ю. Кирилл и Мефодий / Ю. </w:t>
            </w:r>
            <w:proofErr w:type="spellStart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>Лощиц</w:t>
            </w:r>
            <w:proofErr w:type="spellEnd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— М.: Молодая гвардия, 2013. — 357 с.: ил. — (Жизнь замечательных людей). - URL:  </w:t>
            </w:r>
            <w:hyperlink r:id="rId23" w:history="1">
              <w:r w:rsidR="00810905" w:rsidRPr="008109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https://www.litmir.me/br/?b=229379&amp;p=1</w:t>
              </w:r>
            </w:hyperlink>
          </w:p>
          <w:p w:rsidR="006250D1" w:rsidRDefault="00810905" w:rsidP="00A95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0D1" w:rsidRPr="002558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250D1" w:rsidRPr="002558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Юрий Михайлович </w:t>
            </w:r>
            <w:proofErr w:type="spellStart"/>
            <w:r w:rsidR="006250D1" w:rsidRPr="0025584A">
              <w:rPr>
                <w:rFonts w:ascii="Times New Roman" w:hAnsi="Times New Roman" w:cs="Times New Roman"/>
                <w:sz w:val="24"/>
                <w:szCs w:val="24"/>
              </w:rPr>
              <w:t>Лощиц</w:t>
            </w:r>
            <w:proofErr w:type="spellEnd"/>
            <w:r w:rsidR="006250D1" w:rsidRPr="0025584A">
              <w:rPr>
                <w:rFonts w:ascii="Times New Roman" w:hAnsi="Times New Roman" w:cs="Times New Roman"/>
                <w:sz w:val="24"/>
                <w:szCs w:val="24"/>
              </w:rPr>
              <w:t xml:space="preserve"> считает свою книгу «не научной монографий, а научно-художественной биографией в жанре, который принят в известной биографической серии ЖЗЛ - «Жизнь замечательных людей». Материалы для книги о создателях славянской азбуки автор собирал более 20 лет.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250D1" w:rsidRPr="0025584A">
              <w:rPr>
                <w:rFonts w:ascii="Times New Roman" w:hAnsi="Times New Roman" w:cs="Times New Roman"/>
                <w:sz w:val="24"/>
                <w:szCs w:val="24"/>
              </w:rPr>
              <w:t xml:space="preserve">Путеводителями для Ю. М. </w:t>
            </w:r>
            <w:proofErr w:type="spellStart"/>
            <w:r w:rsidR="006250D1" w:rsidRPr="0025584A">
              <w:rPr>
                <w:rFonts w:ascii="Times New Roman" w:hAnsi="Times New Roman" w:cs="Times New Roman"/>
                <w:sz w:val="24"/>
                <w:szCs w:val="24"/>
              </w:rPr>
              <w:t>Лошица</w:t>
            </w:r>
            <w:proofErr w:type="spellEnd"/>
            <w:r w:rsidR="006250D1" w:rsidRPr="0025584A">
              <w:rPr>
                <w:rFonts w:ascii="Times New Roman" w:hAnsi="Times New Roman" w:cs="Times New Roman"/>
                <w:sz w:val="24"/>
                <w:szCs w:val="24"/>
              </w:rPr>
              <w:t xml:space="preserve"> стали два древнейших литературно-исторических памятника старославянской письменности – «Житие Константина Философа» и «Житие Мефодия» (так называемые пространные жития </w:t>
            </w:r>
            <w:proofErr w:type="spellStart"/>
            <w:r w:rsidR="006250D1" w:rsidRPr="0025584A">
              <w:rPr>
                <w:rFonts w:ascii="Times New Roman" w:hAnsi="Times New Roman" w:cs="Times New Roman"/>
                <w:sz w:val="24"/>
                <w:szCs w:val="24"/>
              </w:rPr>
              <w:t>солунских</w:t>
            </w:r>
            <w:proofErr w:type="spellEnd"/>
            <w:r w:rsidR="006250D1" w:rsidRPr="0025584A">
              <w:rPr>
                <w:rFonts w:ascii="Times New Roman" w:hAnsi="Times New Roman" w:cs="Times New Roman"/>
                <w:sz w:val="24"/>
                <w:szCs w:val="24"/>
              </w:rPr>
              <w:t xml:space="preserve"> братьев). Многие страницы книги написаны как развернутый комментарий к этим памятникам отдаленной эпохи и представляют собой опыт художественно—ис</w:t>
            </w:r>
            <w:r w:rsidR="00A9506D">
              <w:rPr>
                <w:rFonts w:ascii="Times New Roman" w:hAnsi="Times New Roman" w:cs="Times New Roman"/>
                <w:sz w:val="24"/>
                <w:szCs w:val="24"/>
              </w:rPr>
              <w:t>следовательской реконструкции.</w:t>
            </w:r>
            <w:r w:rsidR="00A9506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11E3B" w:rsidTr="009F585F">
        <w:tc>
          <w:tcPr>
            <w:tcW w:w="3227" w:type="dxa"/>
          </w:tcPr>
          <w:p w:rsidR="00611E3B" w:rsidRDefault="00611E3B"/>
          <w:p w:rsidR="00611E3B" w:rsidRDefault="00611E3B" w:rsidP="0025584A">
            <w:pPr>
              <w:jc w:val="center"/>
            </w:pPr>
            <w:r>
              <w:rPr>
                <w:rFonts w:ascii="Verdana" w:hAnsi="Verdana"/>
                <w:b/>
                <w:bCs/>
                <w:noProof/>
                <w:color w:val="225588"/>
                <w:sz w:val="29"/>
                <w:szCs w:val="29"/>
                <w:lang w:eastAsia="ru-RU"/>
              </w:rPr>
              <w:lastRenderedPageBreak/>
              <w:drawing>
                <wp:inline distT="0" distB="0" distL="0" distR="0" wp14:anchorId="6C9BD2F0" wp14:editId="30F8394C">
                  <wp:extent cx="1142828" cy="1474176"/>
                  <wp:effectExtent l="0" t="0" r="635" b="0"/>
                  <wp:docPr id="15" name="Рисунок 15" descr="http://lib.volsu.ru/virtvyst/wp-content/uploads/svyatyie.jpg">
                    <a:hlinkClick xmlns:a="http://schemas.openxmlformats.org/drawingml/2006/main" r:id="rId24" tooltip="&quot;Малышевский, И. И. Святые Кирилл и Мефодий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ib.volsu.ru/virtvyst/wp-content/uploads/svyatyie.jpg">
                            <a:hlinkClick r:id="rId24" tooltip="&quot;Малышевский, И. И. Святые Кирилл и Мефоди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20" cy="147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E3B" w:rsidRDefault="00611E3B"/>
        </w:tc>
        <w:tc>
          <w:tcPr>
            <w:tcW w:w="11559" w:type="dxa"/>
          </w:tcPr>
          <w:p w:rsidR="00810905" w:rsidRDefault="00810905" w:rsidP="00810905">
            <w:pPr>
              <w:pStyle w:val="a7"/>
              <w:shd w:val="clear" w:color="auto" w:fill="FFFFFF"/>
              <w:spacing w:before="0" w:beforeAutospacing="0"/>
              <w:contextualSpacing/>
              <w:jc w:val="both"/>
              <w:rPr>
                <w:rStyle w:val="a8"/>
                <w:color w:val="444444"/>
              </w:rPr>
            </w:pPr>
          </w:p>
          <w:p w:rsidR="00611E3B" w:rsidRPr="00810905" w:rsidRDefault="00611E3B" w:rsidP="00810905">
            <w:pPr>
              <w:pStyle w:val="a7"/>
              <w:shd w:val="clear" w:color="auto" w:fill="FFFFFF"/>
              <w:spacing w:before="0" w:beforeAutospacing="0"/>
              <w:contextualSpacing/>
              <w:jc w:val="both"/>
              <w:rPr>
                <w:b/>
                <w:u w:val="single"/>
              </w:rPr>
            </w:pPr>
            <w:r w:rsidRPr="00810905">
              <w:rPr>
                <w:rStyle w:val="a8"/>
              </w:rPr>
              <w:t>Малышевский, И. И.</w:t>
            </w:r>
            <w:r w:rsidRPr="00810905">
              <w:rPr>
                <w:rStyle w:val="a8"/>
                <w:b w:val="0"/>
              </w:rPr>
              <w:t> </w:t>
            </w:r>
            <w:r w:rsidRPr="00810905">
              <w:rPr>
                <w:b/>
              </w:rPr>
              <w:t>Святые Кирилл и Мефодий / И. Малышевский. – М.</w:t>
            </w:r>
            <w:proofErr w:type="gramStart"/>
            <w:r w:rsidRPr="00810905">
              <w:rPr>
                <w:b/>
              </w:rPr>
              <w:t xml:space="preserve"> :</w:t>
            </w:r>
            <w:proofErr w:type="gramEnd"/>
            <w:r w:rsidRPr="00810905">
              <w:rPr>
                <w:b/>
              </w:rPr>
              <w:t xml:space="preserve"> Терра-Книжный клуб, 2001. – 352 с. – (Славяне). – </w:t>
            </w:r>
            <w:r w:rsidRPr="00810905">
              <w:rPr>
                <w:b/>
                <w:lang w:val="en-US"/>
              </w:rPr>
              <w:t>URL</w:t>
            </w:r>
            <w:r w:rsidRPr="00810905">
              <w:rPr>
                <w:b/>
              </w:rPr>
              <w:t xml:space="preserve"> :  </w:t>
            </w:r>
            <w:hyperlink r:id="rId26" w:history="1">
              <w:r w:rsidRPr="00810905">
                <w:rPr>
                  <w:rStyle w:val="a4"/>
                  <w:b/>
                  <w:color w:val="auto"/>
                </w:rPr>
                <w:t>http://dugward.ru/library/malyshevskiy/malishevskiy_sv_kirill_i_mefodiy.html</w:t>
              </w:r>
            </w:hyperlink>
            <w:r w:rsidR="00810905" w:rsidRPr="00810905">
              <w:rPr>
                <w:b/>
                <w:u w:val="single"/>
              </w:rPr>
              <w:t xml:space="preserve">    </w:t>
            </w:r>
            <w:r w:rsidRPr="00810905">
              <w:rPr>
                <w:b/>
                <w:u w:val="single"/>
              </w:rPr>
              <w:t xml:space="preserve"> </w:t>
            </w:r>
          </w:p>
          <w:p w:rsidR="00810905" w:rsidRPr="00810905" w:rsidRDefault="00810905" w:rsidP="00810905">
            <w:pPr>
              <w:pStyle w:val="a7"/>
              <w:shd w:val="clear" w:color="auto" w:fill="FFFFFF"/>
              <w:spacing w:before="0" w:beforeAutospacing="0"/>
              <w:contextualSpacing/>
              <w:jc w:val="both"/>
              <w:rPr>
                <w:u w:val="single"/>
              </w:rPr>
            </w:pPr>
          </w:p>
          <w:p w:rsidR="00611E3B" w:rsidRDefault="00611E3B" w:rsidP="00A9506D">
            <w:pPr>
              <w:pStyle w:val="a7"/>
              <w:shd w:val="clear" w:color="auto" w:fill="FFFFFF"/>
              <w:spacing w:before="0" w:beforeAutospacing="0"/>
              <w:contextualSpacing/>
              <w:jc w:val="both"/>
            </w:pPr>
            <w:r w:rsidRPr="00810905">
              <w:t xml:space="preserve">Малышевский Иван Игнатьевич (1827-1897) – историк церкви, закончил киевскую духовную Академию, после чего состоял в ней профессором русской церковной истории, специализируясь на истории </w:t>
            </w:r>
            <w:r w:rsidRPr="00810905">
              <w:lastRenderedPageBreak/>
              <w:t>распространения христианства среди славянских народов. Эта книга написана на основе житий св. Кирилла и Мефодия с использованием огромного количества документов той эпохи. Автор описывает полную драматизма жизнь святых братьев, раскрывает взаимоотношения Византийской и Римской церквей накануне их разрыва, знакомит читателя с историей восто</w:t>
            </w:r>
            <w:r w:rsidR="00A9506D">
              <w:t>чнославянских народов в IX-Х вв.</w:t>
            </w:r>
            <w:bookmarkStart w:id="0" w:name="_GoBack"/>
            <w:bookmarkEnd w:id="0"/>
          </w:p>
        </w:tc>
      </w:tr>
      <w:tr w:rsidR="00611E3B" w:rsidTr="009F585F">
        <w:tc>
          <w:tcPr>
            <w:tcW w:w="3227" w:type="dxa"/>
          </w:tcPr>
          <w:p w:rsidR="00611E3B" w:rsidRDefault="00611E3B"/>
          <w:p w:rsidR="00611E3B" w:rsidRDefault="00611E3B" w:rsidP="0025584A">
            <w:pPr>
              <w:jc w:val="center"/>
            </w:pPr>
            <w:r>
              <w:rPr>
                <w:rFonts w:ascii="Verdana" w:hAnsi="Verdana"/>
                <w:b/>
                <w:bCs/>
                <w:noProof/>
                <w:color w:val="225588"/>
                <w:sz w:val="29"/>
                <w:szCs w:val="29"/>
                <w:lang w:eastAsia="ru-RU"/>
              </w:rPr>
              <w:drawing>
                <wp:inline distT="0" distB="0" distL="0" distR="0" wp14:anchorId="3DBAF90B" wp14:editId="48F0EC11">
                  <wp:extent cx="1236398" cy="1780413"/>
                  <wp:effectExtent l="0" t="0" r="1905" b="0"/>
                  <wp:docPr id="16" name="Рисунок 16" descr="http://lib.volsu.ru/virtvyst/wp-content/uploads/Nemirovski.jpg">
                    <a:hlinkClick xmlns:a="http://schemas.openxmlformats.org/drawingml/2006/main" r:id="rId27" tooltip="&quot;Немировский, Е. Л. Славянские издания кирилловского (церковнославянского) шрифт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ib.volsu.ru/virtvyst/wp-content/uploads/Nemirovski.jpg">
                            <a:hlinkClick r:id="rId27" tooltip="&quot;Немировский, Е. Л. Славянские издания кирилловского (церковнославянского) шрифт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878" cy="178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E3B" w:rsidRDefault="00611E3B"/>
        </w:tc>
        <w:tc>
          <w:tcPr>
            <w:tcW w:w="11559" w:type="dxa"/>
          </w:tcPr>
          <w:p w:rsidR="00810905" w:rsidRDefault="00810905" w:rsidP="008109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E3B" w:rsidRPr="00810905" w:rsidRDefault="00611E3B" w:rsidP="008109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>Немировский</w:t>
            </w:r>
            <w:proofErr w:type="spellEnd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>, Е. Л. Славянские издания кирилловского (церковнославянского) шрифта</w:t>
            </w:r>
            <w:proofErr w:type="gramStart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1491-2000 : инвентарь сохранившихся экземпляров и указатель литературы. Т. 2, кн. 1 : 1551-1592 / Е. Л. </w:t>
            </w:r>
            <w:proofErr w:type="spellStart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>Немировский</w:t>
            </w:r>
            <w:proofErr w:type="spellEnd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 [отв. ред. Ю. Э. Шустова] ; Рос</w:t>
            </w:r>
            <w:proofErr w:type="gramStart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>ос. б-ка. – Москва</w:t>
            </w:r>
            <w:proofErr w:type="gramStart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Знак, 2011. – 576 с., [16 с. ил.]. – URL</w:t>
            </w:r>
            <w:proofErr w:type="gramStart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9" w:history="1">
              <w:r w:rsidRPr="008109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http://www.bibliorossica.com/book.html?currBookId=3914</w:t>
              </w:r>
            </w:hyperlink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0905" w:rsidRPr="00810905" w:rsidRDefault="00810905" w:rsidP="0081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E3B" w:rsidRPr="00810905" w:rsidRDefault="00611E3B" w:rsidP="0081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905">
              <w:rPr>
                <w:rFonts w:ascii="Times New Roman" w:hAnsi="Times New Roman" w:cs="Times New Roman"/>
                <w:sz w:val="24"/>
                <w:szCs w:val="24"/>
              </w:rPr>
              <w:t>В первой книге второго тома «Славянские издания кирилловского (церковнославянского) шрифта: 1491-2000» описано 131 издание кирилловского шрифта, вышедшее в различных странах мира. Приводится библиография книг и статей, в которых описаны эти издания. К тому предпослана вступительная статья, в которой рассказано об истории кирилловского книгопечатании этого периода.</w:t>
            </w:r>
          </w:p>
          <w:p w:rsidR="00611E3B" w:rsidRPr="00611E3B" w:rsidRDefault="00611E3B" w:rsidP="00611E3B">
            <w:pPr>
              <w:pStyle w:val="a7"/>
              <w:shd w:val="clear" w:color="auto" w:fill="FFFFFF"/>
              <w:spacing w:before="0" w:beforeAutospacing="0" w:line="360" w:lineRule="atLeast"/>
              <w:jc w:val="both"/>
              <w:rPr>
                <w:rStyle w:val="a8"/>
                <w:color w:val="444444"/>
              </w:rPr>
            </w:pPr>
          </w:p>
        </w:tc>
      </w:tr>
      <w:tr w:rsidR="00FA042C" w:rsidTr="009F585F">
        <w:tc>
          <w:tcPr>
            <w:tcW w:w="3227" w:type="dxa"/>
          </w:tcPr>
          <w:p w:rsidR="00FA042C" w:rsidRDefault="00FA042C"/>
          <w:p w:rsidR="006250D1" w:rsidRDefault="006250D1" w:rsidP="0025584A">
            <w:pPr>
              <w:jc w:val="center"/>
            </w:pPr>
            <w:r w:rsidRPr="004F6771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5D9D368B" wp14:editId="734261B0">
                  <wp:extent cx="1255568" cy="1657350"/>
                  <wp:effectExtent l="0" t="0" r="1905" b="0"/>
                  <wp:docPr id="9" name="Рисунок 9" descr="https://bibliopskov.ru/img2013/mai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bibliopskov.ru/img2013/mai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568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0D1" w:rsidRPr="00AC02B4" w:rsidRDefault="006250D1"/>
        </w:tc>
        <w:tc>
          <w:tcPr>
            <w:tcW w:w="11559" w:type="dxa"/>
          </w:tcPr>
          <w:p w:rsidR="00FA042C" w:rsidRDefault="00FA042C" w:rsidP="00AC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D1" w:rsidRPr="00810905" w:rsidRDefault="006250D1" w:rsidP="008109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>Перехвальская</w:t>
            </w:r>
            <w:proofErr w:type="spellEnd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>, Е. Откуда Азбука пошла: [для мл</w:t>
            </w:r>
            <w:proofErr w:type="gramStart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возраста] / Е. В. </w:t>
            </w:r>
            <w:proofErr w:type="spellStart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>Перехвльская</w:t>
            </w:r>
            <w:proofErr w:type="spellEnd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>; [</w:t>
            </w:r>
            <w:proofErr w:type="spellStart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>худож</w:t>
            </w:r>
            <w:proofErr w:type="spellEnd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>М. Трубецкой].</w:t>
            </w:r>
            <w:proofErr w:type="gramEnd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М.: Малыш, 1989. – 24 с.: ил. - URL</w:t>
            </w:r>
            <w:proofErr w:type="gramStart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hyperlink r:id="rId31" w:history="1">
              <w:r w:rsidRPr="008109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https://mirlib.ru/knigi/deti/386126-otkuda-azbuka-poshla.html</w:t>
              </w:r>
            </w:hyperlink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0905" w:rsidRPr="00810905" w:rsidRDefault="00810905" w:rsidP="0081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D1" w:rsidRDefault="006250D1" w:rsidP="0081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905">
              <w:rPr>
                <w:rFonts w:ascii="Times New Roman" w:hAnsi="Times New Roman" w:cs="Times New Roman"/>
                <w:sz w:val="24"/>
                <w:szCs w:val="24"/>
              </w:rPr>
              <w:t>Книга состоит из 7 рассказов о рождении письменности и создании книги. Читается она с большим интересом. Интересен рассказ</w:t>
            </w:r>
            <w:proofErr w:type="gramStart"/>
            <w:r w:rsidRPr="00810905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spellStart"/>
            <w:proofErr w:type="gramEnd"/>
            <w:r w:rsidRPr="00810905">
              <w:rPr>
                <w:rFonts w:ascii="Times New Roman" w:hAnsi="Times New Roman" w:cs="Times New Roman"/>
                <w:sz w:val="24"/>
                <w:szCs w:val="24"/>
              </w:rPr>
              <w:t>Путята</w:t>
            </w:r>
            <w:proofErr w:type="spellEnd"/>
            <w:r w:rsidRPr="00810905">
              <w:rPr>
                <w:rFonts w:ascii="Times New Roman" w:hAnsi="Times New Roman" w:cs="Times New Roman"/>
                <w:sz w:val="24"/>
                <w:szCs w:val="24"/>
              </w:rPr>
              <w:t xml:space="preserve"> стал переписчиком". Он о мальчике </w:t>
            </w:r>
            <w:proofErr w:type="spellStart"/>
            <w:r w:rsidRPr="00810905">
              <w:rPr>
                <w:rFonts w:ascii="Times New Roman" w:hAnsi="Times New Roman" w:cs="Times New Roman"/>
                <w:sz w:val="24"/>
                <w:szCs w:val="24"/>
              </w:rPr>
              <w:t>Путяте</w:t>
            </w:r>
            <w:proofErr w:type="spellEnd"/>
            <w:r w:rsidRPr="00810905">
              <w:rPr>
                <w:rFonts w:ascii="Times New Roman" w:hAnsi="Times New Roman" w:cs="Times New Roman"/>
                <w:sz w:val="24"/>
                <w:szCs w:val="24"/>
              </w:rPr>
              <w:t xml:space="preserve">, о его желании быть переписчиком книг. Он очень любил книги, ценил и дорожил ими и считая их ларцами мудрости и красоты. О том, как </w:t>
            </w:r>
            <w:proofErr w:type="spellStart"/>
            <w:r w:rsidRPr="00810905">
              <w:rPr>
                <w:rFonts w:ascii="Times New Roman" w:hAnsi="Times New Roman" w:cs="Times New Roman"/>
                <w:sz w:val="24"/>
                <w:szCs w:val="24"/>
              </w:rPr>
              <w:t>Путята</w:t>
            </w:r>
            <w:proofErr w:type="spellEnd"/>
            <w:r w:rsidRPr="00810905">
              <w:rPr>
                <w:rFonts w:ascii="Times New Roman" w:hAnsi="Times New Roman" w:cs="Times New Roman"/>
                <w:sz w:val="24"/>
                <w:szCs w:val="24"/>
              </w:rPr>
              <w:t xml:space="preserve"> стал переписчиком книг, как </w:t>
            </w:r>
            <w:proofErr w:type="gramStart"/>
            <w:r w:rsidRPr="00810905">
              <w:rPr>
                <w:rFonts w:ascii="Times New Roman" w:hAnsi="Times New Roman" w:cs="Times New Roman"/>
                <w:sz w:val="24"/>
                <w:szCs w:val="24"/>
              </w:rPr>
              <w:t>рождается книга с помощью букв вы узнаете</w:t>
            </w:r>
            <w:proofErr w:type="gramEnd"/>
            <w:r w:rsidRPr="00810905">
              <w:rPr>
                <w:rFonts w:ascii="Times New Roman" w:hAnsi="Times New Roman" w:cs="Times New Roman"/>
                <w:sz w:val="24"/>
                <w:szCs w:val="24"/>
              </w:rPr>
              <w:t xml:space="preserve"> из этой познавательной истории. А в рассказе: "В типографии Ивана Федорова" вы познакомитесь еще с одним мальчиком Микиткой. Узнаете много нового и интересного об истории печатного станка, кто такой Иван Федоров, Петр Тимофеев </w:t>
            </w:r>
            <w:proofErr w:type="spellStart"/>
            <w:r w:rsidRPr="00810905">
              <w:rPr>
                <w:rFonts w:ascii="Times New Roman" w:hAnsi="Times New Roman" w:cs="Times New Roman"/>
                <w:sz w:val="24"/>
                <w:szCs w:val="24"/>
              </w:rPr>
              <w:t>Мстиславец</w:t>
            </w:r>
            <w:proofErr w:type="spellEnd"/>
            <w:r w:rsidRPr="00810905">
              <w:rPr>
                <w:rFonts w:ascii="Times New Roman" w:hAnsi="Times New Roman" w:cs="Times New Roman"/>
                <w:sz w:val="24"/>
                <w:szCs w:val="24"/>
              </w:rPr>
              <w:t xml:space="preserve">, о первой русской Азбуке </w:t>
            </w:r>
            <w:proofErr w:type="gramStart"/>
            <w:r w:rsidRPr="00810905">
              <w:rPr>
                <w:rFonts w:ascii="Times New Roman" w:hAnsi="Times New Roman" w:cs="Times New Roman"/>
                <w:sz w:val="24"/>
                <w:szCs w:val="24"/>
              </w:rPr>
              <w:t>и о ее</w:t>
            </w:r>
            <w:proofErr w:type="gramEnd"/>
            <w:r w:rsidRPr="0081090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значении в истории книгопечатания.</w:t>
            </w:r>
          </w:p>
        </w:tc>
      </w:tr>
      <w:tr w:rsidR="00611E3B" w:rsidTr="009F585F">
        <w:tc>
          <w:tcPr>
            <w:tcW w:w="3227" w:type="dxa"/>
          </w:tcPr>
          <w:p w:rsidR="00611E3B" w:rsidRDefault="00611E3B"/>
          <w:p w:rsidR="00611E3B" w:rsidRDefault="00611E3B" w:rsidP="009F585F">
            <w:pPr>
              <w:jc w:val="center"/>
            </w:pPr>
            <w:r>
              <w:rPr>
                <w:rFonts w:ascii="Verdana" w:hAnsi="Verdana"/>
                <w:b/>
                <w:bCs/>
                <w:noProof/>
                <w:color w:val="225588"/>
                <w:sz w:val="29"/>
                <w:szCs w:val="29"/>
                <w:lang w:eastAsia="ru-RU"/>
              </w:rPr>
              <w:drawing>
                <wp:inline distT="0" distB="0" distL="0" distR="0" wp14:anchorId="54AA8C0E" wp14:editId="2DCBDD50">
                  <wp:extent cx="1162050" cy="1501262"/>
                  <wp:effectExtent l="0" t="0" r="0" b="3810"/>
                  <wp:docPr id="14" name="Рисунок 14" descr="http://lib.volsu.ru/virtvyst/wp-content/uploads/snsp_korica1.jpg">
                    <a:hlinkClick xmlns:a="http://schemas.openxmlformats.org/drawingml/2006/main" r:id="rId32" tooltip="&quot;Сказания о начале славянской письменнос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ib.volsu.ru/virtvyst/wp-content/uploads/snsp_korica1.jpg">
                            <a:hlinkClick r:id="rId32" tooltip="&quot;Сказания о начале славянской письменнос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075" cy="152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85F" w:rsidRDefault="009F585F" w:rsidP="009F585F">
            <w:pPr>
              <w:jc w:val="center"/>
            </w:pPr>
          </w:p>
        </w:tc>
        <w:tc>
          <w:tcPr>
            <w:tcW w:w="11559" w:type="dxa"/>
          </w:tcPr>
          <w:p w:rsidR="00810905" w:rsidRDefault="00810905" w:rsidP="00810905">
            <w:pPr>
              <w:jc w:val="both"/>
              <w:rPr>
                <w:rStyle w:val="a8"/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611E3B" w:rsidRDefault="00611E3B" w:rsidP="008109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Сказания о начале славянской письменности / [отв. ред. В. Д. </w:t>
            </w:r>
            <w:proofErr w:type="spellStart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>Королюк</w:t>
            </w:r>
            <w:proofErr w:type="spellEnd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proofErr w:type="gramStart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[вступ. ст. Б. Н. </w:t>
            </w:r>
            <w:proofErr w:type="spellStart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>Флори</w:t>
            </w:r>
            <w:proofErr w:type="spellEnd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>] ; Ин-т славяноведения и балканистики АН СССР. – Москва</w:t>
            </w:r>
            <w:proofErr w:type="gramStart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Наука, 1981. – 198 с. – (Памятники средневековой истории народов Центральной и Восточной Европы). - URL</w:t>
            </w:r>
            <w:proofErr w:type="gramStart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hyperlink r:id="rId34" w:history="1">
              <w:r w:rsidRPr="008109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https://inslav.ru/publication/skazaniya-o-nachale-slavyanskoy-pismennosti-m-1981</w:t>
              </w:r>
            </w:hyperlink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0905" w:rsidRPr="00810905" w:rsidRDefault="00810905" w:rsidP="008109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E3B" w:rsidRPr="00810905" w:rsidRDefault="00611E3B" w:rsidP="0081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905">
              <w:rPr>
                <w:rFonts w:ascii="Times New Roman" w:hAnsi="Times New Roman" w:cs="Times New Roman"/>
                <w:sz w:val="24"/>
                <w:szCs w:val="24"/>
              </w:rPr>
              <w:t>Эта публикация – первое комментированное издание на русском языке в нашей стране ценнейших древнеславянских произведений. Она содержит жизнеописания создателей славянской письменности Константина и Мефодия, сказание черноризца Храбра “О письменах”.  В комментариях дается характеристика исторических событий того времени, приводятся сведения о создателях древнерусской письменности, дается толкование многих терминов, слов, выражений.</w:t>
            </w:r>
          </w:p>
          <w:p w:rsidR="00611E3B" w:rsidRDefault="00611E3B" w:rsidP="00AC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D1" w:rsidTr="009F585F">
        <w:tc>
          <w:tcPr>
            <w:tcW w:w="3227" w:type="dxa"/>
          </w:tcPr>
          <w:p w:rsidR="006250D1" w:rsidRDefault="006250D1"/>
          <w:p w:rsidR="006250D1" w:rsidRPr="00AC02B4" w:rsidRDefault="006250D1" w:rsidP="009F585F">
            <w:pPr>
              <w:jc w:val="center"/>
            </w:pPr>
            <w:r>
              <w:rPr>
                <w:rFonts w:ascii="Verdana" w:hAnsi="Verdana"/>
                <w:b/>
                <w:bCs/>
                <w:noProof/>
                <w:color w:val="225588"/>
                <w:sz w:val="29"/>
                <w:szCs w:val="29"/>
                <w:lang w:eastAsia="ru-RU"/>
              </w:rPr>
              <w:drawing>
                <wp:inline distT="0" distB="0" distL="0" distR="0" wp14:anchorId="00F612F1" wp14:editId="7B4168F6">
                  <wp:extent cx="1059073" cy="1514475"/>
                  <wp:effectExtent l="0" t="0" r="8255" b="0"/>
                  <wp:docPr id="13" name="Рисунок 13" descr="http://lib.volsu.ru/virtvyst/wp-content/uploads/sud_by_kirillo-mefodievskoj_tradicii_posle_kirilla_i_mefodiya.jpeg">
                    <a:hlinkClick xmlns:a="http://schemas.openxmlformats.org/drawingml/2006/main" r:id="rId35" tooltip="&quot;Флоря, Б. Н. Судьбы Кирилло-Мефодиевской традиции после Кирилла и Мефод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ib.volsu.ru/virtvyst/wp-content/uploads/sud_by_kirillo-mefodievskoj_tradicii_posle_kirilla_i_mefodiya.jpeg">
                            <a:hlinkClick r:id="rId35" tooltip="&quot;Флоря, Б. Н. Судьбы Кирилло-Мефодиевской традиции после Кирилла и Мефод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073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9" w:type="dxa"/>
          </w:tcPr>
          <w:p w:rsidR="006250D1" w:rsidRDefault="006250D1" w:rsidP="00AC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D1" w:rsidRPr="00810905" w:rsidRDefault="006250D1" w:rsidP="008109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>Флоря</w:t>
            </w:r>
            <w:proofErr w:type="spellEnd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Б. Н. Судьбы Кирилло-Мефодиевской традиции после Кирилла и Мефодия / Б. Н. </w:t>
            </w:r>
            <w:proofErr w:type="spellStart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>Флоря</w:t>
            </w:r>
            <w:proofErr w:type="spellEnd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А. А. Турилов, С. А. Иванов. – СПб. : </w:t>
            </w:r>
            <w:proofErr w:type="spellStart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>Алетейя</w:t>
            </w:r>
            <w:proofErr w:type="spellEnd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2000. – 314 </w:t>
            </w:r>
            <w:proofErr w:type="gramStart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>. – (Славянская библиотека) (</w:t>
            </w:r>
            <w:proofErr w:type="spellStart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>Biblioteca</w:t>
            </w:r>
            <w:proofErr w:type="spellEnd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>slavica</w:t>
            </w:r>
            <w:proofErr w:type="spellEnd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– </w:t>
            </w:r>
            <w:proofErr w:type="spellStart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</w:t>
            </w:r>
            <w:proofErr w:type="spellEnd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 </w:t>
            </w:r>
            <w:proofErr w:type="spellStart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>подстроч</w:t>
            </w:r>
            <w:proofErr w:type="spellEnd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>. примеч. – URL</w:t>
            </w:r>
            <w:proofErr w:type="gramStart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hyperlink r:id="rId37" w:history="1">
              <w:r w:rsidRPr="008109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http://padabum.com/d.php?id=31737</w:t>
              </w:r>
            </w:hyperlink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0905" w:rsidRPr="00810905" w:rsidRDefault="00810905" w:rsidP="0081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0D1" w:rsidRPr="00810905" w:rsidRDefault="006250D1" w:rsidP="0081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905">
              <w:rPr>
                <w:rFonts w:ascii="Times New Roman" w:hAnsi="Times New Roman" w:cs="Times New Roman"/>
                <w:sz w:val="24"/>
                <w:szCs w:val="24"/>
              </w:rPr>
              <w:t xml:space="preserve">Издание включает в себя публикацию комментированного перевода важного источника, проливающего свет на судьбы славянской письменности после Кирилла и Мефодия, – Жития их ученика Климента </w:t>
            </w:r>
            <w:proofErr w:type="spellStart"/>
            <w:r w:rsidRPr="00810905">
              <w:rPr>
                <w:rFonts w:ascii="Times New Roman" w:hAnsi="Times New Roman" w:cs="Times New Roman"/>
                <w:sz w:val="24"/>
                <w:szCs w:val="24"/>
              </w:rPr>
              <w:t>Охридского</w:t>
            </w:r>
            <w:proofErr w:type="spellEnd"/>
            <w:r w:rsidRPr="00810905">
              <w:rPr>
                <w:rFonts w:ascii="Times New Roman" w:hAnsi="Times New Roman" w:cs="Times New Roman"/>
                <w:sz w:val="24"/>
                <w:szCs w:val="24"/>
              </w:rPr>
              <w:t>. Том содержит также вступительную статью, содержащую очерк развития славянской литературы в конце IX – XI вв. и славянской рукописной традиции XI–XIII вв. В приложениях помещен те</w:t>
            </w:r>
            <w:proofErr w:type="gramStart"/>
            <w:r w:rsidRPr="00810905">
              <w:rPr>
                <w:rFonts w:ascii="Times New Roman" w:hAnsi="Times New Roman" w:cs="Times New Roman"/>
                <w:sz w:val="24"/>
                <w:szCs w:val="24"/>
              </w:rPr>
              <w:t>кст  Кр</w:t>
            </w:r>
            <w:proofErr w:type="gramEnd"/>
            <w:r w:rsidRPr="00810905">
              <w:rPr>
                <w:rFonts w:ascii="Times New Roman" w:hAnsi="Times New Roman" w:cs="Times New Roman"/>
                <w:sz w:val="24"/>
                <w:szCs w:val="24"/>
              </w:rPr>
              <w:t xml:space="preserve">аткого Жития соратника Климента – Наума </w:t>
            </w:r>
            <w:proofErr w:type="spellStart"/>
            <w:r w:rsidRPr="00810905">
              <w:rPr>
                <w:rFonts w:ascii="Times New Roman" w:hAnsi="Times New Roman" w:cs="Times New Roman"/>
                <w:sz w:val="24"/>
                <w:szCs w:val="24"/>
              </w:rPr>
              <w:t>Охридского</w:t>
            </w:r>
            <w:proofErr w:type="spellEnd"/>
            <w:r w:rsidRPr="00810905">
              <w:rPr>
                <w:rFonts w:ascii="Times New Roman" w:hAnsi="Times New Roman" w:cs="Times New Roman"/>
                <w:sz w:val="24"/>
                <w:szCs w:val="24"/>
              </w:rPr>
              <w:t>, а также статья об отношении Римской курии к богослужению на славянском языке.</w:t>
            </w:r>
            <w:r w:rsidR="00644B66" w:rsidRPr="00810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905">
              <w:rPr>
                <w:rFonts w:ascii="Times New Roman" w:hAnsi="Times New Roman" w:cs="Times New Roman"/>
                <w:sz w:val="24"/>
                <w:szCs w:val="24"/>
              </w:rPr>
              <w:t>Книга является первым выпуском в серии “Славянская библиотека (</w:t>
            </w:r>
            <w:proofErr w:type="spellStart"/>
            <w:r w:rsidRPr="00810905">
              <w:rPr>
                <w:rFonts w:ascii="Times New Roman" w:hAnsi="Times New Roman" w:cs="Times New Roman"/>
                <w:sz w:val="24"/>
                <w:szCs w:val="24"/>
              </w:rPr>
              <w:t>Bibliotheca</w:t>
            </w:r>
            <w:proofErr w:type="spellEnd"/>
            <w:r w:rsidRPr="00810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905">
              <w:rPr>
                <w:rFonts w:ascii="Times New Roman" w:hAnsi="Times New Roman" w:cs="Times New Roman"/>
                <w:sz w:val="24"/>
                <w:szCs w:val="24"/>
              </w:rPr>
              <w:t>Slavica</w:t>
            </w:r>
            <w:proofErr w:type="spellEnd"/>
            <w:r w:rsidRPr="0081090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50D1" w:rsidRDefault="006250D1" w:rsidP="00AC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66" w:rsidTr="0025584A">
        <w:tc>
          <w:tcPr>
            <w:tcW w:w="3227" w:type="dxa"/>
          </w:tcPr>
          <w:p w:rsidR="00644B66" w:rsidRDefault="009F585F" w:rsidP="009F585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764952A" wp14:editId="08BB2B93">
                  <wp:extent cx="1124479" cy="1619250"/>
                  <wp:effectExtent l="0" t="0" r="0" b="0"/>
                  <wp:docPr id="21" name="Рисунок 21" descr="http://det-rezh.ucoz.ru/NEW/2017/CHudo_imya_kotoromu_kniga_oz_06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t-rezh.ucoz.ru/NEW/2017/CHudo_imya_kotoromu_kniga_oz_06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479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9" w:type="dxa"/>
          </w:tcPr>
          <w:p w:rsidR="00810905" w:rsidRDefault="00810905" w:rsidP="0025584A">
            <w:pPr>
              <w:pStyle w:val="a7"/>
              <w:contextualSpacing/>
              <w:jc w:val="both"/>
              <w:rPr>
                <w:rFonts w:eastAsiaTheme="minorHAnsi"/>
                <w:lang w:eastAsia="en-US"/>
              </w:rPr>
            </w:pPr>
          </w:p>
          <w:p w:rsidR="009F585F" w:rsidRPr="00810905" w:rsidRDefault="009F585F" w:rsidP="008109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>Кашурникова</w:t>
            </w:r>
            <w:proofErr w:type="spellEnd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>, Т.М. Чудо, имя которому – книга. – М.</w:t>
            </w:r>
            <w:proofErr w:type="gramStart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Школьная библиотека, 2006. – С. 5-11. - URL</w:t>
            </w:r>
            <w:proofErr w:type="gramStart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39" w:history="1">
              <w:r w:rsidRPr="008109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https://russkoe-slovo.ru/Blocks_on_main/kashurnikova.pdf</w:t>
              </w:r>
            </w:hyperlink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0905" w:rsidRPr="00810905" w:rsidRDefault="00810905" w:rsidP="0081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66" w:rsidRDefault="009F585F" w:rsidP="0081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905">
              <w:rPr>
                <w:rFonts w:ascii="Times New Roman" w:hAnsi="Times New Roman" w:cs="Times New Roman"/>
                <w:sz w:val="24"/>
                <w:szCs w:val="24"/>
              </w:rPr>
              <w:t xml:space="preserve">Книга представляет собой рабочую тетрадь по основам информационно-библиографической грамотности. Цель пособия - повысить уровень книжной культуры детей и подростков, заинтересовать историей книги и историей библиотек, научить пользоваться библиотекой и работать с книгой, расширить кругозор, повысить общий культурный уровень. Книга состоит из отдельных уроков, рассчитанных на разный уровень </w:t>
            </w:r>
            <w:r w:rsidRPr="00810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читателя. Основные темы: история письменности, древние книги, русская рукописная и русская печатная книга. Материалы представляют юному читателю книгу как единое целое, как предмет мировой культуры. Популярно описаны функции книги в современном мире: учить, лечить душу, воспитыв</w:t>
            </w:r>
            <w:r w:rsidR="00810905">
              <w:rPr>
                <w:rFonts w:ascii="Times New Roman" w:hAnsi="Times New Roman" w:cs="Times New Roman"/>
                <w:sz w:val="24"/>
                <w:szCs w:val="24"/>
              </w:rPr>
              <w:t>ать вкус, формировать взгляды</w:t>
            </w:r>
            <w:r w:rsidRPr="0081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090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9FA"/>
              </w:rPr>
              <w:t xml:space="preserve"> </w:t>
            </w:r>
          </w:p>
        </w:tc>
      </w:tr>
      <w:tr w:rsidR="00E53C64" w:rsidTr="0025584A">
        <w:tc>
          <w:tcPr>
            <w:tcW w:w="3227" w:type="dxa"/>
          </w:tcPr>
          <w:p w:rsidR="00E53C64" w:rsidRDefault="00E53C64" w:rsidP="009F585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11559" w:type="dxa"/>
          </w:tcPr>
          <w:p w:rsidR="00527FC3" w:rsidRPr="00527FC3" w:rsidRDefault="00A9506D" w:rsidP="00A9506D">
            <w:pPr>
              <w:pStyle w:val="a7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color w:val="C00000"/>
                <w:lang w:eastAsia="en-US"/>
              </w:rPr>
              <w:t>Дополнительная информация</w:t>
            </w:r>
          </w:p>
        </w:tc>
      </w:tr>
      <w:tr w:rsidR="00527FC3" w:rsidTr="0025584A">
        <w:tc>
          <w:tcPr>
            <w:tcW w:w="3227" w:type="dxa"/>
          </w:tcPr>
          <w:p w:rsidR="00527FC3" w:rsidRDefault="00527FC3"/>
        </w:tc>
        <w:tc>
          <w:tcPr>
            <w:tcW w:w="11559" w:type="dxa"/>
          </w:tcPr>
          <w:p w:rsidR="00527FC3" w:rsidRDefault="0052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Видеоурок «Распространение славянской письменности по землям Руси» - </w:t>
            </w:r>
            <w:r w:rsidRPr="008353BF"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  <w:proofErr w:type="gramStart"/>
            <w:r w:rsidRPr="008353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353BF">
              <w:t xml:space="preserve"> </w:t>
            </w:r>
            <w:hyperlink r:id="rId40" w:history="1">
              <w:r w:rsidR="008353BF" w:rsidRPr="00DA33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https://videouroki.net/blog/vidieourok-rasprostranieniie-slavianskoi-pis-miennosti-po-ziemliam-rusi.html</w:t>
              </w:r>
            </w:hyperlink>
          </w:p>
          <w:p w:rsidR="008353BF" w:rsidRPr="008353BF" w:rsidRDefault="0083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C3" w:rsidTr="0025584A">
        <w:tc>
          <w:tcPr>
            <w:tcW w:w="3227" w:type="dxa"/>
          </w:tcPr>
          <w:p w:rsidR="00527FC3" w:rsidRDefault="00527FC3"/>
        </w:tc>
        <w:tc>
          <w:tcPr>
            <w:tcW w:w="11559" w:type="dxa"/>
          </w:tcPr>
          <w:p w:rsidR="00527FC3" w:rsidRPr="008353BF" w:rsidRDefault="00527FC3" w:rsidP="0083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3BF">
              <w:rPr>
                <w:rFonts w:ascii="Times New Roman" w:hAnsi="Times New Roman" w:cs="Times New Roman"/>
                <w:sz w:val="24"/>
                <w:szCs w:val="24"/>
              </w:rPr>
              <w:t>Видеоурок «История создания русской азбуки» - URL</w:t>
            </w:r>
            <w:proofErr w:type="gramStart"/>
            <w:r w:rsidRPr="008353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35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="008353BF" w:rsidRPr="00DA33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https://mamkov.schoolrm.ru/life/video/33767/453877/</w:t>
              </w:r>
            </w:hyperlink>
            <w:r w:rsidR="00835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FC3" w:rsidRPr="00527FC3" w:rsidRDefault="00527F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FC3" w:rsidTr="0025584A">
        <w:tc>
          <w:tcPr>
            <w:tcW w:w="3227" w:type="dxa"/>
          </w:tcPr>
          <w:p w:rsidR="00527FC3" w:rsidRDefault="00527FC3"/>
        </w:tc>
        <w:tc>
          <w:tcPr>
            <w:tcW w:w="11559" w:type="dxa"/>
          </w:tcPr>
          <w:p w:rsidR="00527FC3" w:rsidRPr="00527FC3" w:rsidRDefault="00527FC3" w:rsidP="0052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FC3">
              <w:rPr>
                <w:rFonts w:ascii="Times New Roman" w:hAnsi="Times New Roman" w:cs="Times New Roman"/>
                <w:sz w:val="24"/>
                <w:szCs w:val="24"/>
              </w:rPr>
              <w:t>Православная энциклопедия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FC3">
              <w:rPr>
                <w:rFonts w:ascii="Times New Roman" w:hAnsi="Times New Roman" w:cs="Times New Roman"/>
                <w:sz w:val="24"/>
                <w:szCs w:val="24"/>
              </w:rPr>
              <w:t>"День славянской письменности"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>URL</w:t>
            </w:r>
            <w:proofErr w:type="gramStart"/>
            <w:r w:rsidRPr="0081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527FC3" w:rsidRPr="00527FC3" w:rsidRDefault="00A9506D" w:rsidP="00527FC3">
            <w:pPr>
              <w:shd w:val="clear" w:color="auto" w:fill="FFFFFF"/>
              <w:spacing w:after="270" w:line="360" w:lineRule="atLeas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="00527FC3" w:rsidRPr="008E5F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https://www.tvc.ru/channel/brand/id/14/show/episodes/episode_id/32863</w:t>
              </w:r>
            </w:hyperlink>
            <w:r w:rsidR="0052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C02B4" w:rsidRDefault="00AC02B4"/>
    <w:p w:rsidR="00AC02B4" w:rsidRPr="00D27C28" w:rsidRDefault="00AC02B4" w:rsidP="00AC02B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Виртуальную выставку </w:t>
      </w:r>
      <w:r w:rsidRPr="00D27C28">
        <w:rPr>
          <w:rFonts w:ascii="Times New Roman" w:hAnsi="Times New Roman" w:cs="Times New Roman"/>
          <w:b/>
          <w:sz w:val="24"/>
          <w:szCs w:val="24"/>
        </w:rPr>
        <w:t xml:space="preserve"> подготовила </w:t>
      </w:r>
    </w:p>
    <w:p w:rsidR="00AC02B4" w:rsidRDefault="00AC02B4" w:rsidP="00AC02B4">
      <w:pPr>
        <w:jc w:val="right"/>
      </w:pPr>
      <w:r w:rsidRPr="00D27C28">
        <w:rPr>
          <w:rFonts w:ascii="Times New Roman" w:hAnsi="Times New Roman" w:cs="Times New Roman"/>
          <w:b/>
          <w:sz w:val="24"/>
          <w:szCs w:val="24"/>
        </w:rPr>
        <w:t>Селиверстова И. Е. педагог-библиотекарь</w:t>
      </w:r>
    </w:p>
    <w:p w:rsidR="00AC02B4" w:rsidRDefault="00AC02B4"/>
    <w:p w:rsidR="00AC02B4" w:rsidRDefault="00AC02B4"/>
    <w:p w:rsidR="00AC02B4" w:rsidRDefault="00AC02B4"/>
    <w:p w:rsidR="00AC02B4" w:rsidRDefault="00AC02B4"/>
    <w:sectPr w:rsidR="00AC02B4" w:rsidSect="00AC02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ext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C0"/>
    <w:rsid w:val="0025584A"/>
    <w:rsid w:val="00341C28"/>
    <w:rsid w:val="00527FC3"/>
    <w:rsid w:val="00611E3B"/>
    <w:rsid w:val="006250D1"/>
    <w:rsid w:val="00644B66"/>
    <w:rsid w:val="00810905"/>
    <w:rsid w:val="00827382"/>
    <w:rsid w:val="008353BF"/>
    <w:rsid w:val="00927679"/>
    <w:rsid w:val="0099196B"/>
    <w:rsid w:val="009F585F"/>
    <w:rsid w:val="00A22C1A"/>
    <w:rsid w:val="00A9506D"/>
    <w:rsid w:val="00AC02B4"/>
    <w:rsid w:val="00C8542A"/>
    <w:rsid w:val="00E53C64"/>
    <w:rsid w:val="00EF04C0"/>
    <w:rsid w:val="00F55AA0"/>
    <w:rsid w:val="00FA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02B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2B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C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6">
    <w:name w:val="fontstyle176"/>
    <w:basedOn w:val="a0"/>
    <w:rsid w:val="00FA042C"/>
  </w:style>
  <w:style w:type="character" w:styleId="a8">
    <w:name w:val="Strong"/>
    <w:basedOn w:val="a0"/>
    <w:uiPriority w:val="22"/>
    <w:qFormat/>
    <w:rsid w:val="006250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02B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2B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C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6">
    <w:name w:val="fontstyle176"/>
    <w:basedOn w:val="a0"/>
    <w:rsid w:val="00FA042C"/>
  </w:style>
  <w:style w:type="character" w:styleId="a8">
    <w:name w:val="Strong"/>
    <w:basedOn w:val="a0"/>
    <w:uiPriority w:val="22"/>
    <w:qFormat/>
    <w:rsid w:val="00625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libfox.ru/445216-aleksey-gluhov-rus-knizhnaya.html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dugward.ru/library/malyshevskiy/malishevskiy_sv_kirill_i_mefodiy.html" TargetMode="External"/><Relationship Id="rId39" Type="http://schemas.openxmlformats.org/officeDocument/2006/relationships/hyperlink" Target="https://russkoe-slovo.ru/Blocks_on_main/kashurnikov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ooksite.ru/fulltext/zhiz/nya/zyka/" TargetMode="External"/><Relationship Id="rId34" Type="http://schemas.openxmlformats.org/officeDocument/2006/relationships/hyperlink" Target="https://inslav.ru/publication/skazaniya-o-nachale-slavyanskoy-pismennosti-m-1981" TargetMode="External"/><Relationship Id="rId42" Type="http://schemas.openxmlformats.org/officeDocument/2006/relationships/hyperlink" Target="https://www.tvc.ru/channel/brand/id/14/show/episodes/episode_id/32863" TargetMode="External"/><Relationship Id="rId7" Type="http://schemas.openxmlformats.org/officeDocument/2006/relationships/hyperlink" Target="http://lib.volsu.ru/virtvyst/wp-content/uploads/Bernshtein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bookree.org/reader?file=719260" TargetMode="External"/><Relationship Id="rId25" Type="http://schemas.openxmlformats.org/officeDocument/2006/relationships/image" Target="media/image10.jpeg"/><Relationship Id="rId33" Type="http://schemas.openxmlformats.org/officeDocument/2006/relationships/image" Target="media/image13.jpeg"/><Relationship Id="rId38" Type="http://schemas.openxmlformats.org/officeDocument/2006/relationships/image" Target="media/image15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bibliorossica.com/book.html?currBookId=3914" TargetMode="External"/><Relationship Id="rId41" Type="http://schemas.openxmlformats.org/officeDocument/2006/relationships/hyperlink" Target="https://mamkov.schoolrm.ru/life/video/33767/453877/" TargetMode="External"/><Relationship Id="rId1" Type="http://schemas.openxmlformats.org/officeDocument/2006/relationships/styles" Target="styles.xml"/><Relationship Id="rId6" Type="http://schemas.openxmlformats.org/officeDocument/2006/relationships/hyperlink" Target="https://ria.ru/religion/20170524/1494939923.html" TargetMode="External"/><Relationship Id="rId11" Type="http://schemas.openxmlformats.org/officeDocument/2006/relationships/hyperlink" Target="https://www.litmir.me/br/?b=172472&amp;p=1" TargetMode="External"/><Relationship Id="rId24" Type="http://schemas.openxmlformats.org/officeDocument/2006/relationships/hyperlink" Target="http://lib.volsu.ru/virtvyst/wp-content/uploads/svyatyie.jpg" TargetMode="External"/><Relationship Id="rId32" Type="http://schemas.openxmlformats.org/officeDocument/2006/relationships/hyperlink" Target="http://lib.volsu.ru/virtvyst/wp-content/uploads/snsp_korica1.jpg" TargetMode="External"/><Relationship Id="rId37" Type="http://schemas.openxmlformats.org/officeDocument/2006/relationships/hyperlink" Target="http://padabum.com/d.php?id=31737" TargetMode="External"/><Relationship Id="rId40" Type="http://schemas.openxmlformats.org/officeDocument/2006/relationships/hyperlink" Target="https://videouroki.net/blog/vidieourok-rasprostranieniie-slavianskoi-pis-miennosti-po-ziemliam-rusi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ookree.org/reader?file=1345728" TargetMode="External"/><Relationship Id="rId23" Type="http://schemas.openxmlformats.org/officeDocument/2006/relationships/hyperlink" Target="https://www.litmir.me/br/?b=229379&amp;p=1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4.jpeg"/><Relationship Id="rId10" Type="http://schemas.openxmlformats.org/officeDocument/2006/relationships/image" Target="media/image3.jpeg"/><Relationship Id="rId19" Type="http://schemas.openxmlformats.org/officeDocument/2006/relationships/hyperlink" Target="https://imwerden.de/pdf/katalog_knig_kirillicheskoj_pechati_15-17_vekov_v_mgu_1980_text.pdf" TargetMode="External"/><Relationship Id="rId31" Type="http://schemas.openxmlformats.org/officeDocument/2006/relationships/hyperlink" Target="https://mirlib.ru/knigi/deti/386126-otkuda-azbuka-poshla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acedonia.kroraina.com/sbkm/bernshtejn_konstantin_filosof_i_mefodij.pdf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lib.volsu.ru/virtvyst/wp-content/uploads/Nemirovski.jpg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://lib.volsu.ru/virtvyst/wp-content/uploads/sud_by_kirillo-mefodievskoj_tradicii_posle_kirilla_i_mefodiya.jpe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2021-05-17T04:40:00Z</dcterms:created>
  <dcterms:modified xsi:type="dcterms:W3CDTF">2021-05-17T04:40:00Z</dcterms:modified>
</cp:coreProperties>
</file>