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sdt>
      <w:sdtPr>
        <w:rPr>
          <w:color w:val="C00000"/>
        </w:rPr>
        <w:id w:val="204148587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p w:rsidR="004077DF" w:rsidRPr="00CF2F7A" w:rsidRDefault="005E6A1C" w:rsidP="00DE4985">
          <w:pPr>
            <w:spacing w:line="240" w:lineRule="auto"/>
            <w:jc w:val="center"/>
            <w:rPr>
              <w:rFonts w:ascii="Times New Roman" w:eastAsia="Calibri" w:hAnsi="Times New Roman" w:cs="Times New Roman"/>
              <w:b/>
              <w:color w:val="C00000"/>
              <w:sz w:val="66"/>
              <w:szCs w:val="66"/>
            </w:rPr>
          </w:pPr>
          <w:r w:rsidRPr="00CF2F7A">
            <w:rPr>
              <w:rFonts w:ascii="Times New Roman" w:eastAsia="Calibri" w:hAnsi="Times New Roman" w:cs="Times New Roman"/>
              <w:b/>
              <w:noProof/>
              <w:color w:val="C00000"/>
              <w:sz w:val="66"/>
              <w:szCs w:val="66"/>
              <w:lang w:eastAsia="ru-RU"/>
            </w:rPr>
            <w:drawing>
              <wp:anchor distT="0" distB="0" distL="114300" distR="114300" simplePos="0" relativeHeight="251658240" behindDoc="0" locked="0" layoutInCell="1" allowOverlap="1" wp14:anchorId="10F53D18" wp14:editId="2B357E6A">
                <wp:simplePos x="0" y="0"/>
                <wp:positionH relativeFrom="margin">
                  <wp:posOffset>4758690</wp:posOffset>
                </wp:positionH>
                <wp:positionV relativeFrom="margin">
                  <wp:posOffset>-45720</wp:posOffset>
                </wp:positionV>
                <wp:extent cx="1009650" cy="841375"/>
                <wp:effectExtent l="0" t="0" r="0" b="0"/>
                <wp:wrapSquare wrapText="bothSides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8">
                                  <a14:imgEffect>
                                    <a14:backgroundRemoval t="0" b="100000" l="0" r="100000">
                                      <a14:foregroundMark x1="89300" y1="84158" x2="89300" y2="84158"/>
                                      <a14:foregroundMark x1="94650" y1="78218" x2="94650" y2="78218"/>
                                      <a14:foregroundMark x1="7407" y1="80198" x2="7407" y2="80198"/>
                                      <a14:foregroundMark x1="11111" y1="55446" x2="11111" y2="55446"/>
                                      <a14:foregroundMark x1="17695" y1="57426" x2="17695" y2="57426"/>
                                      <a14:foregroundMark x1="87654" y1="55941" x2="87654" y2="55941"/>
                                      <a14:foregroundMark x1="82305" y1="57426" x2="82305" y2="57426"/>
                                      <a14:foregroundMark x1="84362" y1="42574" x2="84362" y2="42574"/>
                                      <a14:foregroundMark x1="86831" y1="49505" x2="86831" y2="49505"/>
                                      <a14:foregroundMark x1="82305" y1="36634" x2="82305" y2="36634"/>
                                      <a14:foregroundMark x1="78189" y1="34653" x2="78189" y2="34653"/>
                                      <a14:foregroundMark x1="81070" y1="44554" x2="81070" y2="44554"/>
                                      <a14:foregroundMark x1="86008" y1="63861" x2="86008" y2="63861"/>
                                      <a14:foregroundMark x1="81070" y1="50000" x2="81070" y2="50000"/>
                                      <a14:foregroundMark x1="18519" y1="44554" x2="18519" y2="44554"/>
                                      <a14:foregroundMark x1="20988" y1="38119" x2="20988" y2="38119"/>
                                      <a14:foregroundMark x1="21811" y1="34653" x2="21811" y2="34653"/>
                                      <a14:foregroundMark x1="17695" y1="38614" x2="17695" y2="38614"/>
                                      <a14:foregroundMark x1="12346" y1="47525" x2="12346" y2="47525"/>
                                      <a14:foregroundMark x1="18930" y1="49505" x2="18930" y2="49505"/>
                                      <a14:foregroundMark x1="13169" y1="65347" x2="13169" y2="65347"/>
                                      <a14:foregroundMark x1="14403" y1="43564" x2="14403" y2="43564"/>
                                      <a14:foregroundMark x1="78189" y1="41089" x2="78189" y2="41089"/>
                                      <a14:foregroundMark x1="11111" y1="63366" x2="11111" y2="63366"/>
                                      <a14:foregroundMark x1="17284" y1="67822" x2="17284" y2="67822"/>
                                      <a14:foregroundMark x1="17695" y1="32673" x2="17695" y2="32673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841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2B71B5" w:rsidRPr="00CF2F7A">
            <w:rPr>
              <w:rFonts w:ascii="Times New Roman" w:eastAsia="Calibri" w:hAnsi="Times New Roman" w:cs="Times New Roman"/>
              <w:b/>
              <w:color w:val="C00000"/>
              <w:sz w:val="66"/>
              <w:szCs w:val="66"/>
            </w:rPr>
            <w:t xml:space="preserve">Наш </w:t>
          </w:r>
          <w:r w:rsidR="004077DF" w:rsidRPr="00CF2F7A">
            <w:rPr>
              <w:rFonts w:ascii="Times New Roman" w:eastAsia="Calibri" w:hAnsi="Times New Roman" w:cs="Times New Roman"/>
              <w:b/>
              <w:color w:val="C00000"/>
              <w:sz w:val="66"/>
              <w:szCs w:val="66"/>
            </w:rPr>
            <w:t>«Кулинар»</w:t>
          </w:r>
        </w:p>
        <w:p w:rsidR="002B71B5" w:rsidRPr="00CF2F7A" w:rsidRDefault="002B71B5">
          <w:pPr>
            <w:rPr>
              <w:rFonts w:ascii="Times New Roman" w:eastAsia="Calibri" w:hAnsi="Times New Roman" w:cs="Times New Roman"/>
              <w:b/>
              <w:color w:val="C00000"/>
              <w:sz w:val="18"/>
              <w:szCs w:val="18"/>
            </w:rPr>
          </w:pPr>
        </w:p>
        <w:p w:rsidR="00605981" w:rsidRPr="00CF2F7A" w:rsidRDefault="004077DF" w:rsidP="00DE4985">
          <w:pPr>
            <w:spacing w:line="240" w:lineRule="auto"/>
            <w:rPr>
              <w:color w:val="C00000"/>
              <w:sz w:val="24"/>
              <w:szCs w:val="24"/>
            </w:rPr>
          </w:pPr>
          <w:r w:rsidRPr="00CF2F7A">
            <w:rPr>
              <w:rFonts w:ascii="Times New Roman" w:eastAsia="Calibri" w:hAnsi="Times New Roman" w:cs="Times New Roman"/>
              <w:b/>
              <w:color w:val="C00000"/>
              <w:sz w:val="24"/>
              <w:szCs w:val="24"/>
            </w:rPr>
            <w:t>ГАПОУ СО Техн</w:t>
          </w:r>
          <w:r w:rsidR="00307C61" w:rsidRPr="00CF2F7A">
            <w:rPr>
              <w:rFonts w:ascii="Times New Roman" w:eastAsia="Calibri" w:hAnsi="Times New Roman" w:cs="Times New Roman"/>
              <w:b/>
              <w:color w:val="C00000"/>
              <w:sz w:val="24"/>
              <w:szCs w:val="24"/>
            </w:rPr>
            <w:t>икума индустрии питания и услуг</w:t>
          </w:r>
          <w:r w:rsidR="00922D00" w:rsidRPr="00CF2F7A">
            <w:rPr>
              <w:rFonts w:ascii="Times New Roman" w:eastAsia="Calibri" w:hAnsi="Times New Roman" w:cs="Times New Roman"/>
              <w:b/>
              <w:color w:val="C00000"/>
              <w:sz w:val="24"/>
              <w:szCs w:val="24"/>
            </w:rPr>
            <w:t xml:space="preserve"> </w:t>
          </w:r>
          <w:r w:rsidR="00307C61" w:rsidRPr="00CF2F7A">
            <w:rPr>
              <w:rFonts w:ascii="Times New Roman" w:eastAsia="Calibri" w:hAnsi="Times New Roman" w:cs="Times New Roman"/>
              <w:b/>
              <w:color w:val="C00000"/>
              <w:sz w:val="24"/>
              <w:szCs w:val="24"/>
            </w:rPr>
            <w:t xml:space="preserve">«Кулинар»             </w:t>
          </w:r>
          <w:r w:rsidR="00453FB5" w:rsidRPr="00CF2F7A">
            <w:rPr>
              <w:rFonts w:ascii="Times New Roman" w:eastAsia="Calibri" w:hAnsi="Times New Roman" w:cs="Times New Roman"/>
              <w:b/>
              <w:color w:val="C00000"/>
              <w:sz w:val="24"/>
              <w:szCs w:val="24"/>
            </w:rPr>
            <w:t>Май</w:t>
          </w:r>
          <w:r w:rsidR="005E6A1C" w:rsidRPr="00CF2F7A">
            <w:rPr>
              <w:rFonts w:ascii="Times New Roman" w:eastAsia="Calibri" w:hAnsi="Times New Roman" w:cs="Times New Roman"/>
              <w:b/>
              <w:color w:val="C00000"/>
              <w:sz w:val="24"/>
              <w:szCs w:val="24"/>
            </w:rPr>
            <w:t xml:space="preserve">  2018</w:t>
          </w:r>
          <w:r w:rsidR="00307C61" w:rsidRPr="00CF2F7A">
            <w:rPr>
              <w:rFonts w:ascii="Times New Roman" w:eastAsia="Calibri" w:hAnsi="Times New Roman" w:cs="Times New Roman"/>
              <w:b/>
              <w:color w:val="C00000"/>
              <w:sz w:val="24"/>
              <w:szCs w:val="24"/>
            </w:rPr>
            <w:t xml:space="preserve"> г.</w:t>
          </w:r>
        </w:p>
      </w:sdtContent>
    </w:sdt>
    <w:p w:rsidR="00CE6485" w:rsidRDefault="00CE6485" w:rsidP="00307C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1134" w:right="-568"/>
        <w:rPr>
          <w:sz w:val="24"/>
          <w:szCs w:val="24"/>
        </w:rPr>
        <w:sectPr w:rsidR="00CE6485" w:rsidSect="00CE6485">
          <w:type w:val="continuous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307C61" w:rsidRPr="00BE6D5F" w:rsidRDefault="00307C61" w:rsidP="00DE49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1134" w:right="-568"/>
        <w:jc w:val="center"/>
        <w:rPr>
          <w:rFonts w:ascii="Times New Roman" w:hAnsi="Times New Roman" w:cs="Times New Roman"/>
          <w:sz w:val="24"/>
          <w:szCs w:val="24"/>
        </w:rPr>
      </w:pPr>
      <w:r w:rsidRPr="00BE6D5F">
        <w:rPr>
          <w:rFonts w:ascii="Times New Roman" w:hAnsi="Times New Roman" w:cs="Times New Roman"/>
          <w:sz w:val="24"/>
          <w:szCs w:val="24"/>
        </w:rPr>
        <w:lastRenderedPageBreak/>
        <w:t xml:space="preserve">Газета студентов и преподавателей г. Екатеринбург, ул. Мамина-сибиряка, 16   </w:t>
      </w:r>
      <w:hyperlink r:id="rId9" w:history="1">
        <w:r w:rsidRPr="00BE6D5F">
          <w:rPr>
            <w:rStyle w:val="a6"/>
            <w:rFonts w:ascii="Times New Roman" w:hAnsi="Times New Roman" w:cs="Times New Roman"/>
            <w:sz w:val="24"/>
            <w:szCs w:val="24"/>
          </w:rPr>
          <w:t>www.kulinar66.ru</w:t>
        </w:r>
      </w:hyperlink>
    </w:p>
    <w:tbl>
      <w:tblPr>
        <w:tblStyle w:val="a7"/>
        <w:tblW w:w="1020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25"/>
        <w:gridCol w:w="4961"/>
      </w:tblGrid>
      <w:tr w:rsidR="00A5036F" w:rsidTr="00DE4985">
        <w:tc>
          <w:tcPr>
            <w:tcW w:w="4820" w:type="dxa"/>
            <w:shd w:val="clear" w:color="auto" w:fill="auto"/>
          </w:tcPr>
          <w:p w:rsidR="00A5036F" w:rsidRDefault="00A5036F" w:rsidP="005E6A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B03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номера</w:t>
            </w:r>
          </w:p>
          <w:p w:rsidR="00453FB5" w:rsidRPr="00271B03" w:rsidRDefault="00453FB5" w:rsidP="005E6A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77A3" w:rsidRPr="00F57836" w:rsidRDefault="00453FB5" w:rsidP="001777A3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8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Областная олимпиада по Литературе </w:t>
            </w:r>
            <w:r w:rsidRPr="00F57836">
              <w:rPr>
                <w:rFonts w:ascii="Times New Roman" w:hAnsi="Times New Roman" w:cs="Times New Roman"/>
                <w:sz w:val="28"/>
                <w:szCs w:val="28"/>
              </w:rPr>
              <w:t>«Диалог со своим Я»</w:t>
            </w:r>
            <w:r w:rsidRPr="00F5783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1777A3" w:rsidRPr="00F57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777A3" w:rsidRPr="00F57836" w:rsidRDefault="00453FB5" w:rsidP="001777A3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836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Художественное творчество учащихся</w:t>
            </w:r>
            <w:r w:rsidRPr="00F57836">
              <w:rPr>
                <w:rFonts w:ascii="Times New Roman" w:hAnsi="Times New Roman" w:cs="Times New Roman"/>
                <w:sz w:val="28"/>
                <w:szCs w:val="28"/>
              </w:rPr>
              <w:t>. «Картинная галерея», «Истинные чудеса»</w:t>
            </w:r>
            <w:r w:rsidRPr="00F5783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1777A3" w:rsidRPr="00F57836" w:rsidRDefault="00453FB5" w:rsidP="001777A3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578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Общероссийский день библиотек. </w:t>
            </w:r>
            <w:r w:rsidRPr="00F57836">
              <w:rPr>
                <w:rFonts w:ascii="Times New Roman" w:hAnsi="Times New Roman" w:cs="Times New Roman"/>
                <w:sz w:val="28"/>
                <w:szCs w:val="28"/>
              </w:rPr>
              <w:t>Библиотека «Кулинара»</w:t>
            </w:r>
            <w:r w:rsidRPr="00F5783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1777A3" w:rsidRPr="00F57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C00C4" w:rsidRPr="00F57836" w:rsidRDefault="001777A3" w:rsidP="001777A3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578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53FB5" w:rsidRPr="00F578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«Сигнал: Внимание всем!» </w:t>
            </w:r>
            <w:r w:rsidR="00453FB5" w:rsidRPr="00F57836">
              <w:rPr>
                <w:rFonts w:ascii="Times New Roman" w:hAnsi="Times New Roman" w:cs="Times New Roman"/>
                <w:sz w:val="28"/>
                <w:szCs w:val="28"/>
              </w:rPr>
              <w:t>Мероприятие, посвященное «Дню защиты детей»</w:t>
            </w:r>
            <w:r w:rsidR="00453FB5" w:rsidRPr="00F5783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F578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453FB5" w:rsidRPr="00F57836" w:rsidRDefault="00453FB5" w:rsidP="001777A3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57836">
              <w:rPr>
                <w:rFonts w:ascii="Times New Roman" w:hAnsi="Times New Roman" w:cs="Times New Roman"/>
                <w:b/>
                <w:sz w:val="28"/>
                <w:szCs w:val="28"/>
              </w:rPr>
              <w:t>Весенние праздники:</w:t>
            </w:r>
            <w:r w:rsidRPr="00F57836">
              <w:rPr>
                <w:rFonts w:ascii="Times New Roman" w:hAnsi="Times New Roman" w:cs="Times New Roman"/>
                <w:sz w:val="28"/>
                <w:szCs w:val="28"/>
              </w:rPr>
              <w:t xml:space="preserve"> «1 Мая - Праздник мира и труда», 9 Мая – «Свет Великой Победы».</w:t>
            </w:r>
          </w:p>
          <w:p w:rsidR="00453FB5" w:rsidRPr="00F57836" w:rsidRDefault="00453FB5" w:rsidP="001777A3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57836">
              <w:rPr>
                <w:rFonts w:ascii="Times New Roman" w:hAnsi="Times New Roman" w:cs="Times New Roman"/>
                <w:b/>
                <w:sz w:val="28"/>
                <w:szCs w:val="28"/>
              </w:rPr>
              <w:t>«Чтобы профессия стала песней»</w:t>
            </w:r>
            <w:r w:rsidRPr="00F57836">
              <w:rPr>
                <w:rFonts w:ascii="Times New Roman" w:hAnsi="Times New Roman" w:cs="Times New Roman"/>
                <w:sz w:val="28"/>
                <w:szCs w:val="28"/>
              </w:rPr>
              <w:t xml:space="preserve"> (об аттестации преподавателей).</w:t>
            </w:r>
          </w:p>
          <w:p w:rsidR="00453FB5" w:rsidRPr="00F57836" w:rsidRDefault="00453FB5" w:rsidP="00F57836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836">
              <w:rPr>
                <w:rFonts w:ascii="Times New Roman" w:hAnsi="Times New Roman" w:cs="Times New Roman"/>
                <w:sz w:val="28"/>
                <w:szCs w:val="28"/>
              </w:rPr>
              <w:t xml:space="preserve">Надеемся, что данный номер газеты будет для Вас интересным </w:t>
            </w:r>
            <w:r w:rsidR="00F57836" w:rsidRPr="00F5783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57836">
              <w:rPr>
                <w:rFonts w:ascii="Times New Roman" w:hAnsi="Times New Roman" w:cs="Times New Roman"/>
                <w:sz w:val="28"/>
                <w:szCs w:val="28"/>
              </w:rPr>
              <w:t xml:space="preserve">и содержательным. Приятного чтения! </w:t>
            </w:r>
          </w:p>
          <w:p w:rsidR="001777A3" w:rsidRDefault="001777A3" w:rsidP="001777A3">
            <w:pPr>
              <w:rPr>
                <w:sz w:val="28"/>
                <w:szCs w:val="28"/>
              </w:rPr>
            </w:pPr>
          </w:p>
          <w:p w:rsidR="001777A3" w:rsidRPr="001777A3" w:rsidRDefault="001777A3" w:rsidP="001777A3">
            <w:pPr>
              <w:rPr>
                <w:sz w:val="28"/>
                <w:szCs w:val="28"/>
              </w:rPr>
            </w:pPr>
          </w:p>
          <w:tbl>
            <w:tblPr>
              <w:tblStyle w:val="a7"/>
              <w:tblW w:w="473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30"/>
            </w:tblGrid>
            <w:tr w:rsidR="002B71B5" w:rsidTr="000827A1">
              <w:tc>
                <w:tcPr>
                  <w:tcW w:w="4730" w:type="dxa"/>
                </w:tcPr>
                <w:p w:rsidR="000827A1" w:rsidRPr="00453FB5" w:rsidRDefault="002B71B5" w:rsidP="000827A1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2B71B5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C00000"/>
                      <w:sz w:val="46"/>
                      <w:szCs w:val="46"/>
                      <w:lang w:eastAsia="ru-RU"/>
                    </w:rPr>
                    <w:drawing>
                      <wp:inline distT="0" distB="0" distL="0" distR="0" wp14:anchorId="41B672AA" wp14:editId="0F59B0CA">
                        <wp:extent cx="695325" cy="928907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home\Desktop\история\6 выпуск газета НАШ КУЛИНАР 2016-2017\6 выпуск\12661998_1968297863395707_8500274554410334476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8626" cy="9333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71B5" w:rsidRPr="00F43134" w:rsidRDefault="002B71B5" w:rsidP="0079350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F43134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 xml:space="preserve">Редактор газеты </w:t>
                  </w:r>
                  <w:r w:rsidR="000827A1" w:rsidRPr="00F43134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br/>
                    <w:t>Перовская Татьяна Ивановна Преподаватель</w:t>
                  </w:r>
                </w:p>
                <w:p w:rsidR="000827A1" w:rsidRPr="00F43134" w:rsidRDefault="000827A1" w:rsidP="0079350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</w:p>
                <w:p w:rsidR="000827A1" w:rsidRPr="00F43134" w:rsidRDefault="000827A1" w:rsidP="0079350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</w:p>
                <w:p w:rsidR="000827A1" w:rsidRPr="00F43134" w:rsidRDefault="000827A1" w:rsidP="0079350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</w:p>
                <w:p w:rsidR="002B71B5" w:rsidRPr="000827A1" w:rsidRDefault="002B71B5" w:rsidP="0079350F">
                  <w:pPr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</w:p>
                <w:tbl>
                  <w:tblPr>
                    <w:tblStyle w:val="a7"/>
                    <w:tblpPr w:leftFromText="180" w:rightFromText="180" w:vertAnchor="text" w:horzAnchor="margin" w:tblpY="-251"/>
                    <w:tblOverlap w:val="never"/>
                    <w:tblW w:w="473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65"/>
                    <w:gridCol w:w="2365"/>
                  </w:tblGrid>
                  <w:tr w:rsidR="000827A1" w:rsidTr="00D5032C">
                    <w:tc>
                      <w:tcPr>
                        <w:tcW w:w="2365" w:type="dxa"/>
                      </w:tcPr>
                      <w:p w:rsidR="000827A1" w:rsidRPr="002B71B5" w:rsidRDefault="000827A1" w:rsidP="000827A1">
                        <w:pPr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B71B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noProof/>
                            <w:color w:val="C00000"/>
                            <w:sz w:val="46"/>
                            <w:szCs w:val="46"/>
                            <w:lang w:eastAsia="ru-RU"/>
                          </w:rPr>
                          <w:lastRenderedPageBreak/>
                          <w:drawing>
                            <wp:inline distT="0" distB="0" distL="0" distR="0" wp14:anchorId="7EDFDE5D" wp14:editId="6D62A3B2">
                              <wp:extent cx="1057275" cy="702095"/>
                              <wp:effectExtent l="0" t="0" r="0" b="3175"/>
                              <wp:docPr id="2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home\Desktop\история\6 выпуск газета НАШ КУЛИНАР 2016-2017\6 выпуск\12661998_1968297863395707_8500274554410334476_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8501" cy="7095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827A1" w:rsidRPr="00F43134" w:rsidRDefault="000827A1" w:rsidP="00977A9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F43134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Редакционная группа:</w:t>
                        </w:r>
                      </w:p>
                      <w:p w:rsidR="000827A1" w:rsidRPr="00F43134" w:rsidRDefault="000827A1" w:rsidP="00977A9A">
                        <w:pPr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F43134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Зам. директора по учебно-методической работе</w:t>
                        </w:r>
                      </w:p>
                      <w:p w:rsidR="000827A1" w:rsidRDefault="000827A1" w:rsidP="00977A9A">
                        <w:pPr>
                          <w:rPr>
                            <w:sz w:val="28"/>
                            <w:szCs w:val="28"/>
                          </w:rPr>
                        </w:pPr>
                        <w:r w:rsidRPr="00F43134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Бугуева Людмила Валерьяновна</w:t>
                        </w:r>
                      </w:p>
                    </w:tc>
                    <w:tc>
                      <w:tcPr>
                        <w:tcW w:w="2365" w:type="dxa"/>
                      </w:tcPr>
                      <w:p w:rsidR="000827A1" w:rsidRPr="002B71B5" w:rsidRDefault="000827A1" w:rsidP="000827A1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B71B5">
                          <w:rPr>
                            <w:b/>
                            <w:bCs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7C2EE510" wp14:editId="2E168B54">
                              <wp:extent cx="904875" cy="674885"/>
                              <wp:effectExtent l="0" t="0" r="0" b="0"/>
                              <wp:docPr id="4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home\Desktop\история\6 выпуск газета НАШ КУЛИНАР 2016-2017\6 выпуск\12661998_1968297863395707_8500274554410334476_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3897" cy="68161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827A1" w:rsidRPr="00F43134" w:rsidRDefault="000827A1" w:rsidP="00977A9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43134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Редакционная группа:</w:t>
                        </w:r>
                      </w:p>
                      <w:p w:rsidR="000827A1" w:rsidRPr="00F43134" w:rsidRDefault="005E6A1C" w:rsidP="00977A9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Воспитатель</w:t>
                        </w:r>
                        <w:r w:rsidR="000827A1" w:rsidRPr="00F43134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(заведующий музея техникума)</w:t>
                        </w:r>
                      </w:p>
                      <w:p w:rsidR="000827A1" w:rsidRDefault="000827A1" w:rsidP="00977A9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43134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Злобинский Виктор Александрович</w:t>
                        </w:r>
                      </w:p>
                    </w:tc>
                  </w:tr>
                </w:tbl>
                <w:p w:rsidR="002B71B5" w:rsidRPr="00137D54" w:rsidRDefault="002B71B5" w:rsidP="000827A1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B71B5" w:rsidRPr="00A5036F" w:rsidRDefault="002B71B5" w:rsidP="002B71B5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A5036F" w:rsidRPr="00A5036F" w:rsidRDefault="00A5036F" w:rsidP="00A5036F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A5036F" w:rsidRPr="00271B03" w:rsidRDefault="00A5036F" w:rsidP="005E6A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B03">
              <w:rPr>
                <w:rFonts w:ascii="Times New Roman" w:hAnsi="Times New Roman" w:cs="Times New Roman"/>
                <w:b/>
                <w:sz w:val="28"/>
                <w:szCs w:val="28"/>
              </w:rPr>
              <w:t>Колонка редактора</w:t>
            </w:r>
          </w:p>
          <w:p w:rsidR="00453FB5" w:rsidRPr="00453FB5" w:rsidRDefault="00453FB5" w:rsidP="00453FB5">
            <w:pPr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FB5">
              <w:rPr>
                <w:rFonts w:ascii="Times New Roman" w:hAnsi="Times New Roman" w:cs="Times New Roman"/>
                <w:sz w:val="28"/>
                <w:szCs w:val="28"/>
              </w:rPr>
              <w:t xml:space="preserve">Здравствуйте, дорогие читатели! </w:t>
            </w:r>
          </w:p>
          <w:p w:rsidR="00453FB5" w:rsidRPr="00453FB5" w:rsidRDefault="00453FB5" w:rsidP="00453FB5">
            <w:pPr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FB5">
              <w:rPr>
                <w:rFonts w:ascii="Times New Roman" w:hAnsi="Times New Roman" w:cs="Times New Roman"/>
                <w:sz w:val="28"/>
                <w:szCs w:val="28"/>
              </w:rPr>
              <w:t>Хотя учебный год подходит к концу, однако весна дала старт новым мероприятиям и открытиям. Их было немало, особенно в конце апреля, в начале мая.</w:t>
            </w:r>
          </w:p>
          <w:p w:rsidR="00A5036F" w:rsidRDefault="00453FB5" w:rsidP="00453FB5">
            <w:pPr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FB5">
              <w:rPr>
                <w:rFonts w:ascii="Times New Roman" w:hAnsi="Times New Roman" w:cs="Times New Roman"/>
                <w:sz w:val="28"/>
                <w:szCs w:val="28"/>
              </w:rPr>
              <w:t>В качестве анонса хочу остановиться на самом главном и наиболее ярком, прошедшем в нашем техникуме. Особое внимание 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служивают следующие мероприятия</w:t>
            </w:r>
            <w:r w:rsidR="000827A1" w:rsidRPr="000827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3FB5" w:rsidRPr="000827A1" w:rsidRDefault="00453FB5" w:rsidP="00453FB5">
            <w:pPr>
              <w:ind w:firstLine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7"/>
              <w:tblpPr w:leftFromText="180" w:rightFromText="180" w:vertAnchor="text" w:horzAnchor="margin" w:tblpY="123"/>
              <w:tblOverlap w:val="never"/>
              <w:tblW w:w="472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93"/>
              <w:gridCol w:w="2634"/>
            </w:tblGrid>
            <w:tr w:rsidR="002B71B5" w:rsidTr="000827A1">
              <w:trPr>
                <w:trHeight w:val="2694"/>
              </w:trPr>
              <w:tc>
                <w:tcPr>
                  <w:tcW w:w="2093" w:type="dxa"/>
                </w:tcPr>
                <w:p w:rsidR="00A5036F" w:rsidRPr="009113BD" w:rsidRDefault="00A5036F" w:rsidP="00A5036F">
                  <w:pPr>
                    <w:jc w:val="center"/>
                    <w:rPr>
                      <w:rFonts w:ascii="Times New Roman" w:eastAsiaTheme="majorEastAsia" w:hAnsi="Times New Roman" w:cs="Times New Roman"/>
                      <w:b/>
                      <w:bCs/>
                      <w:noProof/>
                      <w:color w:val="C00000"/>
                      <w:sz w:val="16"/>
                      <w:szCs w:val="16"/>
                      <w:lang w:eastAsia="ru-RU"/>
                    </w:rPr>
                  </w:pPr>
                </w:p>
                <w:p w:rsidR="00A5036F" w:rsidRDefault="00A5036F" w:rsidP="00A5036F">
                  <w:pPr>
                    <w:rPr>
                      <w:rFonts w:ascii="Times New Roman" w:eastAsiaTheme="majorEastAsia" w:hAnsi="Times New Roman" w:cs="Times New Roman"/>
                      <w:b/>
                      <w:bCs/>
                      <w:color w:val="C00000"/>
                      <w:sz w:val="46"/>
                      <w:szCs w:val="46"/>
                    </w:rPr>
                  </w:pPr>
                  <w:r>
                    <w:rPr>
                      <w:rFonts w:ascii="Times New Roman" w:eastAsiaTheme="majorEastAsia" w:hAnsi="Times New Roman" w:cs="Times New Roman"/>
                      <w:b/>
                      <w:bCs/>
                      <w:noProof/>
                      <w:color w:val="C00000"/>
                      <w:sz w:val="46"/>
                      <w:szCs w:val="46"/>
                      <w:lang w:eastAsia="ru-RU"/>
                    </w:rPr>
                    <w:drawing>
                      <wp:inline distT="0" distB="0" distL="0" distR="0" wp14:anchorId="3D6AA3C8" wp14:editId="3F19FC15">
                        <wp:extent cx="2047875" cy="1561077"/>
                        <wp:effectExtent l="0" t="0" r="0" b="1270"/>
                        <wp:docPr id="3" name="Рисунок 3" descr="C:\Users\home\Desktop\история\6 выпуск газета НАШ КУЛИНАР 2016-2017\6 выпуск\htmlimage (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home\Desktop\история\6 выпуск газета НАШ КУЛИНАР 2016-2017\6 выпуск\htmlimage (9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6969" cy="15680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34" w:type="dxa"/>
                </w:tcPr>
                <w:p w:rsidR="00A5036F" w:rsidRPr="00A5036F" w:rsidRDefault="00A5036F" w:rsidP="009113BD">
                  <w:pPr>
                    <w:jc w:val="center"/>
                    <w:rPr>
                      <w:rFonts w:ascii="Times New Roman" w:eastAsiaTheme="majorEastAsia" w:hAnsi="Times New Roman" w:cs="Times New Roman"/>
                      <w:b/>
                      <w:bCs/>
                      <w:color w:val="C00000"/>
                      <w:sz w:val="24"/>
                      <w:szCs w:val="24"/>
                    </w:rPr>
                  </w:pPr>
                  <w:r w:rsidRPr="000827A1">
                    <w:rPr>
                      <w:rFonts w:ascii="Times New Roman" w:eastAsia="Calibri" w:hAnsi="Times New Roman" w:cs="Times New Roman"/>
                      <w:b/>
                      <w:bCs/>
                    </w:rPr>
                    <w:t xml:space="preserve">Председатель редакционного совета газеты ГАПОУ СО «Техникум индустрии питания и услуг «Кулинар» –директор техникума, кандидат </w:t>
                  </w:r>
                  <w:r w:rsidRPr="00F43134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</w:rPr>
                    <w:t>с</w:t>
                  </w:r>
                  <w:r w:rsidR="00F43134" w:rsidRPr="00F43134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</w:rPr>
                    <w:t>оциологических</w:t>
                  </w:r>
                  <w:r w:rsidR="00F43134">
                    <w:rPr>
                      <w:rFonts w:ascii="Times New Roman" w:eastAsia="Calibri" w:hAnsi="Times New Roman" w:cs="Times New Roman"/>
                      <w:b/>
                      <w:bCs/>
                    </w:rPr>
                    <w:t xml:space="preserve"> наук Феликс Галиа</w:t>
                  </w:r>
                  <w:r w:rsidRPr="000827A1">
                    <w:rPr>
                      <w:rFonts w:ascii="Times New Roman" w:eastAsia="Calibri" w:hAnsi="Times New Roman" w:cs="Times New Roman"/>
                      <w:b/>
                      <w:bCs/>
                    </w:rPr>
                    <w:t>скарович Исламгалиев</w:t>
                  </w:r>
                  <w:r w:rsidRPr="00A5036F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1777A3" w:rsidRDefault="001777A3" w:rsidP="00922D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777A3" w:rsidRDefault="001777A3" w:rsidP="00922D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777A3" w:rsidRDefault="001777A3" w:rsidP="00922D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53FB5" w:rsidRDefault="00453FB5" w:rsidP="00922D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53FB5" w:rsidRDefault="00453FB5" w:rsidP="00922D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53FB5" w:rsidRDefault="00453FB5" w:rsidP="00922D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53FB5" w:rsidRDefault="00453FB5" w:rsidP="00922D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53FB5" w:rsidRDefault="00453FB5" w:rsidP="00922D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53FB5" w:rsidRDefault="00453FB5" w:rsidP="00922D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53FB5" w:rsidRDefault="00453FB5" w:rsidP="00922D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53FB5" w:rsidRDefault="00453FB5" w:rsidP="00922D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53FB5" w:rsidRDefault="00453FB5" w:rsidP="00922D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53FB5" w:rsidRDefault="00453FB5" w:rsidP="00922D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53FB5" w:rsidRDefault="00453FB5" w:rsidP="00922D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53FB5" w:rsidRDefault="00453FB5" w:rsidP="00922D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53FB5" w:rsidRDefault="00453FB5" w:rsidP="00922D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53FB5" w:rsidRDefault="00453FB5" w:rsidP="00922D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53FB5" w:rsidRDefault="00453FB5" w:rsidP="00453FB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53FB5" w:rsidRDefault="00453FB5" w:rsidP="00453FB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77A9A" w:rsidRDefault="00977A9A" w:rsidP="00922D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6A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Студенческая медиагруппа:</w:t>
            </w:r>
          </w:p>
          <w:p w:rsidR="00977A9A" w:rsidRDefault="00977A9A" w:rsidP="00922D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1) Фотографы: Моисеев Никита гр. 1Т-23, Маликов Данил гр. 1Т-36 и Намазов Наиль гр. 1Т-32;</w:t>
            </w:r>
          </w:p>
          <w:p w:rsidR="00977A9A" w:rsidRPr="005E6A1C" w:rsidRDefault="00977A9A" w:rsidP="00977A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2) Студенческая редакционная коллегия.</w:t>
            </w:r>
          </w:p>
          <w:p w:rsidR="009113BD" w:rsidRDefault="009113BD" w:rsidP="00A5036F">
            <w:pPr>
              <w:rPr>
                <w:sz w:val="28"/>
                <w:szCs w:val="28"/>
              </w:rPr>
            </w:pPr>
          </w:p>
          <w:p w:rsidR="00453FB5" w:rsidRDefault="00453FB5" w:rsidP="00A5036F">
            <w:pPr>
              <w:rPr>
                <w:sz w:val="28"/>
                <w:szCs w:val="28"/>
              </w:rPr>
            </w:pPr>
          </w:p>
          <w:p w:rsidR="00453FB5" w:rsidRDefault="00453FB5" w:rsidP="00A5036F">
            <w:pPr>
              <w:rPr>
                <w:sz w:val="28"/>
                <w:szCs w:val="28"/>
              </w:rPr>
            </w:pPr>
          </w:p>
          <w:p w:rsidR="00453FB5" w:rsidRDefault="00453FB5" w:rsidP="00A5036F">
            <w:pPr>
              <w:rPr>
                <w:sz w:val="28"/>
                <w:szCs w:val="28"/>
              </w:rPr>
            </w:pPr>
          </w:p>
          <w:p w:rsidR="00453FB5" w:rsidRDefault="00453FB5" w:rsidP="00A5036F">
            <w:pPr>
              <w:rPr>
                <w:sz w:val="28"/>
                <w:szCs w:val="28"/>
              </w:rPr>
            </w:pPr>
          </w:p>
          <w:p w:rsidR="00453FB5" w:rsidRPr="00A5036F" w:rsidRDefault="00453FB5" w:rsidP="00A5036F">
            <w:pPr>
              <w:rPr>
                <w:sz w:val="28"/>
                <w:szCs w:val="28"/>
              </w:rPr>
            </w:pPr>
          </w:p>
        </w:tc>
      </w:tr>
      <w:tr w:rsidR="00977A9A" w:rsidTr="00DE4985">
        <w:tc>
          <w:tcPr>
            <w:tcW w:w="4820" w:type="dxa"/>
            <w:shd w:val="clear" w:color="auto" w:fill="auto"/>
          </w:tcPr>
          <w:p w:rsidR="00977A9A" w:rsidRPr="00271B03" w:rsidRDefault="00977A9A" w:rsidP="00977A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977A9A" w:rsidRPr="00A5036F" w:rsidRDefault="00977A9A" w:rsidP="00A5036F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977A9A" w:rsidRPr="00271B03" w:rsidRDefault="00977A9A" w:rsidP="005E6A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8154A" w:rsidRPr="00F43134" w:rsidRDefault="00C8154A" w:rsidP="00977A9A">
      <w:pPr>
        <w:rPr>
          <w:sz w:val="24"/>
          <w:szCs w:val="24"/>
        </w:rPr>
        <w:sectPr w:rsidR="00C8154A" w:rsidRPr="00F43134" w:rsidSect="00C8154A">
          <w:type w:val="continuous"/>
          <w:pgSz w:w="11906" w:h="16838"/>
          <w:pgMar w:top="1134" w:right="850" w:bottom="1134" w:left="1701" w:header="708" w:footer="708" w:gutter="0"/>
          <w:pgNumType w:start="0"/>
          <w:cols w:sep="1" w:space="709"/>
          <w:titlePg/>
          <w:docGrid w:linePitch="360"/>
        </w:sectPr>
      </w:pPr>
    </w:p>
    <w:p w:rsidR="00453FB5" w:rsidRPr="00453FB5" w:rsidRDefault="00453FB5" w:rsidP="00453FB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53FB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Диалог со своим Я.</w:t>
      </w:r>
    </w:p>
    <w:p w:rsidR="00453FB5" w:rsidRPr="00453FB5" w:rsidRDefault="00453FB5" w:rsidP="00453FB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53FB5">
        <w:rPr>
          <w:rFonts w:ascii="Times New Roman" w:eastAsia="Calibri" w:hAnsi="Times New Roman" w:cs="Times New Roman"/>
          <w:b/>
          <w:sz w:val="28"/>
          <w:szCs w:val="28"/>
        </w:rPr>
        <w:t xml:space="preserve">Итоги Областной олимпиады </w:t>
      </w:r>
      <w:r w:rsidRPr="00453FB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по </w:t>
      </w:r>
      <w:r w:rsidRPr="00453FB5">
        <w:rPr>
          <w:rFonts w:ascii="Times New Roman" w:eastAsia="Calibri" w:hAnsi="Times New Roman" w:cs="Times New Roman"/>
          <w:b/>
          <w:sz w:val="28"/>
          <w:szCs w:val="28"/>
        </w:rPr>
        <w:t>ЛИТЕРАТУРЕ</w:t>
      </w:r>
    </w:p>
    <w:p w:rsidR="00C8154A" w:rsidRPr="00C8154A" w:rsidRDefault="00C8154A" w:rsidP="00C815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8154A" w:rsidRPr="00C8154A" w:rsidSect="00C8154A">
          <w:type w:val="continuous"/>
          <w:pgSz w:w="11906" w:h="16838"/>
          <w:pgMar w:top="1134" w:right="850" w:bottom="1134" w:left="1701" w:header="708" w:footer="708" w:gutter="0"/>
          <w:pgNumType w:start="0"/>
          <w:cols w:sep="1" w:space="709"/>
          <w:titlePg/>
          <w:docGrid w:linePitch="360"/>
        </w:sectPr>
      </w:pPr>
    </w:p>
    <w:p w:rsidR="00453FB5" w:rsidRPr="00453FB5" w:rsidRDefault="001777A3" w:rsidP="00BB30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7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453FB5" w:rsidRPr="00453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Гуманитарное образование многолико: филология, история, философия, литература, социология. Есть творческое художественное образование: музыка, театр,  изобразительное искусство. Мероприятие по </w:t>
      </w:r>
      <w:r w:rsidR="00BB3048">
        <w:rPr>
          <w:noProof/>
          <w:lang w:eastAsia="ru-RU"/>
        </w:rPr>
        <w:drawing>
          <wp:inline distT="0" distB="0" distL="0" distR="0" wp14:anchorId="6A2B0AA7" wp14:editId="1044989D">
            <wp:extent cx="2573191" cy="171579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191" cy="17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FB5" w:rsidRPr="00453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творческому профилю всегда интересно и  увлекательно.  Главная задача  любой олимпиады по гуманитарным предметам не заучить, не выдать информацию, а  свободно разбираться в  предмете. Например, олимпиада по литературе требует не только глубоких знаний, энциклопедической начитанности, но и понимания литературных процессов. </w:t>
      </w:r>
    </w:p>
    <w:p w:rsidR="00453FB5" w:rsidRPr="00453FB5" w:rsidRDefault="00453FB5" w:rsidP="00453FB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 27 апреля </w:t>
      </w:r>
      <w:smartTag w:uri="urn:schemas-microsoft-com:office:smarttags" w:element="metricconverter">
        <w:smartTagPr>
          <w:attr w:name="ProductID" w:val="2018 г"/>
        </w:smartTagPr>
        <w:r w:rsidRPr="00453FB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2018 г</w:t>
        </w:r>
      </w:smartTag>
      <w:r w:rsidRPr="00453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базе ГАПОУ СО «Техникум индустрии питания и услуг «Кулинар» в </w:t>
      </w:r>
      <w:r w:rsidRPr="00453F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соответствии с планом Совета директоров учреждений  среднего профессионального образования Свердловской области  на 2017</w:t>
      </w:r>
      <w:r w:rsidRPr="00453FB5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 xml:space="preserve">2018 учебный год, была проведена Областная олимпиада по </w:t>
      </w:r>
      <w:r w:rsidRPr="00453F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общеобразовательным дисциплинам  (</w:t>
      </w:r>
      <w:r w:rsidRPr="00453FB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литература).</w:t>
      </w:r>
    </w:p>
    <w:p w:rsidR="00BB3048" w:rsidRPr="00BB3048" w:rsidRDefault="00453FB5" w:rsidP="00BB30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FB5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Олимпиаде приняли участие 14 профессиональные образовательные организации Свердловской области  из 7 городов. В качестве экспертов работало 6 педагогов из разных образовательных учреждений.</w:t>
      </w:r>
      <w:r w:rsidR="00BB3048" w:rsidRPr="00177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30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8A5115" wp14:editId="65556AF8">
            <wp:extent cx="2745104" cy="183042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000\000\1\IMG_20171130_1035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4" cy="183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048" w:rsidRPr="00BB304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B3048"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Из 38 участников призерами стали 9 студентов:</w:t>
      </w:r>
    </w:p>
    <w:p w:rsidR="00BB3048" w:rsidRPr="00BB3048" w:rsidRDefault="00BB3048" w:rsidP="00BB30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1 место:</w:t>
      </w:r>
    </w:p>
    <w:p w:rsidR="00BB3048" w:rsidRPr="00BB3048" w:rsidRDefault="00BB3048" w:rsidP="00BB304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из ГАПОУ СО "Техникум индустрии питания и услуг  "Кулинар": </w:t>
      </w: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Ярин Антон, Сырникова Валентина.</w:t>
      </w:r>
    </w:p>
    <w:p w:rsidR="00BB3048" w:rsidRPr="00BB3048" w:rsidRDefault="00BB3048" w:rsidP="00BB304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ГАПОУ СО "НТГПК им. Н.А. Демидова"</w:t>
      </w:r>
    </w:p>
    <w:p w:rsidR="00BB3048" w:rsidRPr="00BB3048" w:rsidRDefault="00BB3048" w:rsidP="00BB30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2 место:</w:t>
      </w: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B3048" w:rsidRPr="00BB3048" w:rsidRDefault="00BB3048" w:rsidP="00BB304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ГБПОУ СО "Свердловский областной педагогический колледж"</w:t>
      </w:r>
    </w:p>
    <w:p w:rsidR="00BB3048" w:rsidRPr="00BB3048" w:rsidRDefault="00BB3048" w:rsidP="00BB304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ГБПОУ СО "Исовский геологоразведочный техникум"</w:t>
      </w:r>
    </w:p>
    <w:p w:rsidR="00BB3048" w:rsidRPr="00BB3048" w:rsidRDefault="00BB3048" w:rsidP="00BB30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513A3D" wp14:editId="14340D88">
            <wp:extent cx="2515854" cy="16775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000\000\1\IMG_20171130_1035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54" cy="167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3 место:</w:t>
      </w:r>
    </w:p>
    <w:p w:rsidR="00BB3048" w:rsidRPr="00BB3048" w:rsidRDefault="00BB3048" w:rsidP="00BB304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ГБПОУ СО "Камышловский педагогический колледж"</w:t>
      </w:r>
    </w:p>
    <w:p w:rsidR="00BB3048" w:rsidRPr="00BB3048" w:rsidRDefault="00BB3048" w:rsidP="00BB304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ГБПОУ </w:t>
      </w: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СО "Верхнепы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шминский механико-технологический техникум "Юность"</w:t>
      </w:r>
    </w:p>
    <w:p w:rsidR="00BB3048" w:rsidRPr="00BB3048" w:rsidRDefault="00BB3048" w:rsidP="00BB304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ГАПОУ СО "Каменск-Уральский политехнический колледж"</w:t>
      </w:r>
    </w:p>
    <w:p w:rsidR="00BB3048" w:rsidRPr="00BB3048" w:rsidRDefault="00BB3048" w:rsidP="00BB304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ГБПОУ СО "Екатеринбур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гский техникум химического машиностроения"</w:t>
      </w:r>
    </w:p>
    <w:p w:rsidR="00BB3048" w:rsidRPr="00BB3048" w:rsidRDefault="00BB3048" w:rsidP="00BB30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общем в мероприятии приняли 14  учебных заведений:</w:t>
      </w:r>
    </w:p>
    <w:p w:rsidR="00BB3048" w:rsidRPr="00BB3048" w:rsidRDefault="00BB3048" w:rsidP="00BB30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</w:t>
      </w: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ГАПОУ СО «Техникум индустрии питания и услуг «Кулинар»</w:t>
      </w:r>
    </w:p>
    <w:p w:rsidR="00BB3048" w:rsidRPr="00BB3048" w:rsidRDefault="00BB3048" w:rsidP="00BB30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</w:t>
      </w: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ГБПОУ СО «Верхнепышминский механико-технологический "Юность»</w:t>
      </w:r>
    </w:p>
    <w:p w:rsidR="00BB3048" w:rsidRPr="00BB3048" w:rsidRDefault="00BB3048" w:rsidP="00BB30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</w:t>
      </w: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ГАПОУ СО «Высокогорский многопрофильный техникум» </w:t>
      </w:r>
    </w:p>
    <w:p w:rsidR="00BB3048" w:rsidRPr="00BB3048" w:rsidRDefault="00BB3048" w:rsidP="00BB30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</w:t>
      </w: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ГАПОУ СО «Нижнетагильский строительный колледж»</w:t>
      </w:r>
    </w:p>
    <w:p w:rsidR="00BB3048" w:rsidRPr="00BB3048" w:rsidRDefault="00BB3048" w:rsidP="00BB30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</w:t>
      </w: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ГБПОУ СО «Исовский геологоразведочный техникум» </w:t>
      </w:r>
    </w:p>
    <w:p w:rsidR="00BB3048" w:rsidRPr="00BB3048" w:rsidRDefault="00BB3048" w:rsidP="00BB30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</w:t>
      </w: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ГАПОУ СО «Камышловский педагогический колледж»</w:t>
      </w:r>
    </w:p>
    <w:p w:rsidR="00BB3048" w:rsidRPr="00BB3048" w:rsidRDefault="00BB3048" w:rsidP="00BB30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</w:t>
      </w: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ГАПОУ СО  «Каменск-Уральский политехнический колледж»</w:t>
      </w:r>
    </w:p>
    <w:p w:rsidR="00BB3048" w:rsidRPr="00BB3048" w:rsidRDefault="00BB3048" w:rsidP="00BB30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</w:t>
      </w: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ГАПОУ СО «Нижнетагильский государствен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профессиональный колледж имени Никиты Акинфиевича Демидова»</w:t>
      </w:r>
    </w:p>
    <w:p w:rsidR="00BB3048" w:rsidRPr="00BB3048" w:rsidRDefault="00BB3048" w:rsidP="00BB30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</w:t>
      </w: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ГБПОУ СО «Свердловский областной педагогический колледж»</w:t>
      </w:r>
    </w:p>
    <w:p w:rsidR="00BB3048" w:rsidRPr="00BB3048" w:rsidRDefault="00BB3048" w:rsidP="00BB30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42FB22" wp14:editId="44A90C36">
            <wp:extent cx="2630210" cy="17538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000\000\1\IMG_20171130_1035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10" cy="17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</w:t>
      </w: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ГБПОУ СО «Екатеринбур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гский техникум химического машиностроения» </w:t>
      </w:r>
    </w:p>
    <w:p w:rsidR="00BB3048" w:rsidRPr="00BB3048" w:rsidRDefault="00BB3048" w:rsidP="00BB30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</w:t>
      </w: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ГАПОУ СО «Екатеринбур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гский экономико – технологи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ческий колледж»</w:t>
      </w:r>
    </w:p>
    <w:p w:rsidR="00BB3048" w:rsidRPr="00BB3048" w:rsidRDefault="00BB3048" w:rsidP="00BB30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</w:t>
      </w: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ГАПОУ СО «Екатеринбур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гский промышленно-технологи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ческий техникум им. В.М. Курочкина»</w:t>
      </w:r>
    </w:p>
    <w:p w:rsidR="00BB3048" w:rsidRPr="00BB3048" w:rsidRDefault="00BB3048" w:rsidP="00BB30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</w:t>
      </w: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ГАПОУ СО «Серовский техникум сферы обслуживания и питания»</w:t>
      </w:r>
    </w:p>
    <w:p w:rsidR="00BB3048" w:rsidRDefault="00BB3048" w:rsidP="00BB30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</w:t>
      </w: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ГАПОУ СО «Колледж управления и сервиса "Стиль»</w:t>
      </w:r>
    </w:p>
    <w:p w:rsidR="00BB3048" w:rsidRPr="00BB3048" w:rsidRDefault="00BB3048" w:rsidP="00BB30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 олимпиады предоставлялась возможность не только показать знания, </w:t>
      </w: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начитанность и отразить это в тестах, но и ясно и точно выразить себя в письменной речи. Тема для рассуждения была сформулирована следующим образом: «Чтение — вот лучшее учение».  Ребята </w:t>
      </w:r>
      <w:r w:rsidR="00CF2F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F9CC90" wp14:editId="55299517">
            <wp:extent cx="2630208" cy="175381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000\000\1\IMG_20171130_1035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08" cy="17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показали общую эрудированность, жизненный опыт, житейскую мудрость, цельность характера. Одно сочинение было лучше другого. Педагоги, проверяющие работы, отмечали очень хорошую подготовку соревнующихся. Была радость вопреки жесткому прагматизму времени.</w:t>
      </w:r>
    </w:p>
    <w:p w:rsidR="00BB3048" w:rsidRPr="00BB3048" w:rsidRDefault="00BB3048" w:rsidP="00BB30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проведения олимпиады для участников и педагогов были организованы различные мероприятия:</w:t>
      </w:r>
    </w:p>
    <w:p w:rsidR="00BB3048" w:rsidRPr="00BB3048" w:rsidRDefault="00BB3048" w:rsidP="00BB304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Техникумом индустрии питания и услуг «Кулинар».</w:t>
      </w:r>
    </w:p>
    <w:p w:rsidR="00BB3048" w:rsidRPr="00BB3048" w:rsidRDefault="00BB3048" w:rsidP="00BB304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«Фруктовый букет».</w:t>
      </w:r>
    </w:p>
    <w:p w:rsidR="00BB3048" w:rsidRPr="00BB3048" w:rsidRDefault="00BB3048" w:rsidP="00BB304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медиапродукции.</w:t>
      </w:r>
    </w:p>
    <w:p w:rsidR="00BB3048" w:rsidRPr="00BB3048" w:rsidRDefault="00BB3048" w:rsidP="00BB304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медиазала.</w:t>
      </w:r>
    </w:p>
    <w:p w:rsidR="00BB3048" w:rsidRPr="00BB3048" w:rsidRDefault="00BB3048" w:rsidP="00BB304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Кулинарная галерея.</w:t>
      </w:r>
    </w:p>
    <w:p w:rsidR="00BB3048" w:rsidRPr="00BB3048" w:rsidRDefault="00BB3048" w:rsidP="00BB30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Участниками творческого коллектива «Дубль» была представлена постановка «А зори здесь тихие», которая доставила большое удовольствие  зрителям.  </w:t>
      </w:r>
    </w:p>
    <w:p w:rsidR="00BB3048" w:rsidRDefault="00BB3048" w:rsidP="00BB30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048" w:rsidRDefault="00BB3048" w:rsidP="00BB30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048" w:rsidRDefault="00BB3048" w:rsidP="00BB30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048" w:rsidRDefault="00BB3048" w:rsidP="00BB30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048" w:rsidRDefault="00BB3048" w:rsidP="00BB30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048" w:rsidRDefault="00CF2F7A" w:rsidP="00BB30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F9CC90" wp14:editId="55299517">
            <wp:extent cx="2630210" cy="175381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000\000\1\IMG_20171130_1035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10" cy="17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048" w:rsidRDefault="00BB3048" w:rsidP="00CF2F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048" w:rsidRPr="00BB3048" w:rsidRDefault="00BB3048" w:rsidP="00BB30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Преподавателем русского языка и литературы  Перовской Т.И. и учащимися из «Литературного клуба» был организован «Открытый микрофон», где студенты читали стихотворения собственного сочинения, представили студенческий сборник стихов   «Алые паруса», исполнили романсы и дали  театрализованное  представление из произведения А.Куприна «Олеся». Еще раз  </w:t>
      </w:r>
    </w:p>
    <w:p w:rsidR="00BB3048" w:rsidRPr="00BB3048" w:rsidRDefault="00BB3048" w:rsidP="00BB30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Поздравляем участников </w:t>
      </w:r>
      <w:r w:rsidR="005D1320" w:rsidRPr="005D1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bookmarkStart w:id="0" w:name="_GoBack"/>
      <w:bookmarkEnd w:id="0"/>
      <w:r w:rsidRPr="00BB30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победителей олимпиады!</w:t>
      </w:r>
    </w:p>
    <w:p w:rsidR="00BB3048" w:rsidRPr="00BB3048" w:rsidRDefault="00BB3048" w:rsidP="00BB30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30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Огромная благодарность всем преподавателям!</w:t>
      </w:r>
    </w:p>
    <w:p w:rsidR="00BB3048" w:rsidRPr="00BB3048" w:rsidRDefault="00BB3048" w:rsidP="00BB30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048" w:rsidRDefault="00BB3048" w:rsidP="00CF2F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048" w:rsidRDefault="00BB3048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048" w:rsidRDefault="00BB3048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048" w:rsidRDefault="00BB3048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048" w:rsidRDefault="00BB3048" w:rsidP="00BB30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048" w:rsidRDefault="00BB3048" w:rsidP="00BB30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048" w:rsidRDefault="00BB3048" w:rsidP="00BB30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048" w:rsidRDefault="00BB3048" w:rsidP="00BB30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048" w:rsidRDefault="00BB3048" w:rsidP="00BB30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48E6" w:rsidRDefault="001777A3" w:rsidP="00BB3048">
      <w:pPr>
        <w:spacing w:after="0" w:line="240" w:lineRule="auto"/>
        <w:rPr>
          <w:sz w:val="28"/>
          <w:szCs w:val="28"/>
        </w:rPr>
        <w:sectPr w:rsidR="00BB48E6" w:rsidSect="00DC54FD">
          <w:type w:val="continuous"/>
          <w:pgSz w:w="11906" w:h="16838"/>
          <w:pgMar w:top="1134" w:right="850" w:bottom="1134" w:left="1701" w:header="708" w:footer="708" w:gutter="0"/>
          <w:pgNumType w:start="0"/>
          <w:cols w:num="2" w:space="709"/>
          <w:titlePg/>
          <w:docGrid w:linePitch="360"/>
        </w:sectPr>
      </w:pPr>
      <w:r w:rsidRPr="001777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</w:t>
      </w:r>
      <w:r w:rsidR="00BB30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</w:p>
    <w:p w:rsidR="000905D0" w:rsidRDefault="000905D0" w:rsidP="008A228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F7A" w:rsidRPr="000F4886" w:rsidRDefault="00CF2F7A" w:rsidP="008A228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48E6" w:rsidRPr="00F43134" w:rsidRDefault="00A336CA" w:rsidP="00BB48E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BB48E6" w:rsidRPr="00F43134" w:rsidSect="00BB48E6">
          <w:type w:val="continuous"/>
          <w:pgSz w:w="11906" w:h="16838"/>
          <w:pgMar w:top="1134" w:right="850" w:bottom="1134" w:left="1701" w:header="708" w:footer="708" w:gutter="0"/>
          <w:pgNumType w:start="0"/>
          <w:cols w:sep="1" w:space="709"/>
          <w:titlePg/>
          <w:docGrid w:linePitch="360"/>
        </w:sectPr>
      </w:pPr>
      <w:r w:rsidRPr="00A336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Истинные чудеса</w:t>
      </w:r>
    </w:p>
    <w:p w:rsidR="00A336CA" w:rsidRPr="00A336CA" w:rsidRDefault="001777A3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04B8E66" wp14:editId="3DA2A005">
            <wp:simplePos x="0" y="0"/>
            <wp:positionH relativeFrom="margin">
              <wp:posOffset>91440</wp:posOffset>
            </wp:positionH>
            <wp:positionV relativeFrom="margin">
              <wp:posOffset>344805</wp:posOffset>
            </wp:positionV>
            <wp:extent cx="2571750" cy="171513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0000\000\3\zSoehNNUfG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281" w:rsidRPr="008A2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36CA"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 время – эпоха перемен. И хотя оно не самое благополучное, но как сказал поэт: «Времена не выбирают, в них живут и умирают». И сегодняшняя примета нашего времени — огромные возможности для приобщения к культуре. Можно попасть на выставку, фестиваль, спектакль, сходить в музей, кино, в конце концов, можно поехать в любую страну мира.  Современные школьники, студенты вузов и техникумов не только постигают азы наук, но и мечтают о творчестве, мечтают попробовать себя в различных областях науки, техники, культуры, живописи. В техникуме «Кулинар» работают настоящие мастера своего дела. Любому приготовленному изделию они придают изысканность, художественную привлекательность. Тонкостям мастерства учат и своих подопечных. Однако приготовить то или иное блюдо — это одно, а вот представить  художественное полотно, картину из продуктов питания: круп, кофе, хлеба и т.д.— это другое, весьма сложное, кропотливое занятие.  И, тем не менее, ребята с поставленными задачами справлялись просто блестяще.  Главными героями их </w:t>
      </w:r>
      <w:r w:rsidR="00A336CA"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художественных творений становились леса, поля, реки и архитектура  родного Урала. Продуктами они смогли передать настроение, краски, созвучные заданной картине.  Вот, что рассказывает о необычном конкурсе преподаватель техникума  </w:t>
      </w:r>
      <w:r w:rsidR="00A336CA" w:rsidRPr="00A336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Анна Александровна Вахрушева</w:t>
      </w:r>
      <w:r w:rsidR="00A336CA"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 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 апреля 2018 года в «Техникуме индустрии питания и услуг «Кулинар» прошел </w:t>
      </w:r>
      <w:r w:rsidRPr="00A336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областной конкурс «Кулинарная галерея», посвященный тематике «Урал -- опорный край державы» среди обучающихся школ 7-11 классов и студентов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591D56" wp14:editId="52C70C76">
            <wp:extent cx="2492625" cy="16620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0000\000\5\QyyPhofgbB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625" cy="16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профессиональных образовательных учреждений Свердловской области</w:t>
      </w:r>
      <w:r w:rsidRPr="00A336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A336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Участников конкурса приветствовали высокопоставленные гости:</w:t>
      </w: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заместитель Министра агропромышленного комплекса и продовольствия Свердловской области</w:t>
      </w:r>
      <w:r w:rsidRPr="00A336C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A336C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Островская</w:t>
      </w:r>
      <w:r w:rsidRPr="00A336C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Pr="00A336C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Светлана Валерьевна,</w:t>
      </w:r>
      <w:r w:rsidRPr="00A336C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комитета по товарному рынку Администрации г. Екатеринбурга Чернышова</w:t>
      </w:r>
      <w:r w:rsidRPr="00A336C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A336C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Елена Викторовна, мастер - повар Российской Федерации Криничный Александр Викторович</w:t>
      </w:r>
      <w:r w:rsidRPr="00A336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конкурсе школьники и студенты СПО представляли свои работы по </w:t>
      </w: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следующим номинациям: «Композиция из пищевых про дуктов», «Картины из пищевых продуктов», «Тематический стол». Всех участников оценивало профессиональное жюри. Все было выполнено на высоком уровне, участники показали очень высокие результаты.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конкурса «Кулинарная галерея»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 «Картины из пищевых продуктов» среди студентов СПО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место - Мирошниченко Ольга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9DD19E" wp14:editId="0D7F6FE5">
            <wp:extent cx="2496604" cy="16620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0000\000\5\QyyPhofgbB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604" cy="16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Николаевна, ГАПОУ СО «Колледж управления и сервиса «Стиль».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>2 место - Догудовская Екатерина Владимировна, ГАПОУ СО «ТИПУ «Кулинар».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>3 место - Маннапова Сайёра Саидовна и Рыжикова Анастасия Олеговна, ГАПОУ СО «ТИПУ «Кулинар».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 «Картины из пищевых продуктов» среди школьников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>1 место - Успенских София Александровна и Йейтис Мария Кимберлиевна, МАОУ-СОШ №166.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>1 место - Юсупова Юля и Лесник Настя,  МОУ СОШ № 117.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>2 место - Варганова Алина Константиновна, МАОУ-СОШ №165.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 место - Тарасова Елизавета Витальевна и Билалова Нурият Сайгидовна, МАОУ-СОШ № 30.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 «Композиция из пищевых продуктов» среди школьников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>1 место - Жданова Елизавета Дмитриевна, МАОУ ДПО «Центр образования и профессиональной ориентации».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>2 место - Бажина Дарья Юрьевна, МАОУ-СОШ №165.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>3 место - Жеденов Андрей Александрович, МБОУ СОШ № 57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>3 место - Чернова Мария Дмитриевна и Катаева Александра Евгеньевна, МАОУ-СОШ №167.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>3 место - Самолукова Екатерина Алеексеевна, МАОУ-СОШ №167.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468BD2" wp14:editId="3B6EEBBA">
            <wp:extent cx="2474008" cy="164703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0000\000\5\QyyPhofgbB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008" cy="164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6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 «Тематический стол» среди студентов СПО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>1 место - Кислицына Арина Дмитриевна и Кибирева Светлана Юрьевна, ГАПОУ СО «ТИПУ «Кулинар»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>2 место - Гуденкова Анастасия Александровна и Потоптаев Владислав Андреевич, ГАПОУ СО «ТИПУ «Кулинар»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>3 место - Канафиев Егор и Аксенова Анастасия, ГАПОУ СО «ТИПУ «Кулинар»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 «Тематический стол» среди школьников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>1 место – Бороновская Анастасия, МБОУ СОШ № 57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 место - Толкачева Екатерина Денисовна, МБОУ СОШ № 57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591D" w:rsidRPr="000F4886" w:rsidRDefault="0050591D" w:rsidP="000F48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42D3" w:rsidRPr="004142D3" w:rsidRDefault="000F4886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5115D4" wp14:editId="73BF586E">
            <wp:extent cx="2426247" cy="16152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0000\000\5\QyyPhofgbB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247" cy="16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2D3" w:rsidRPr="004142D3" w:rsidRDefault="004142D3" w:rsidP="004142D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42D3" w:rsidRDefault="004142D3" w:rsidP="005059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D42" w:rsidRPr="00453FB5" w:rsidRDefault="00AB6D42" w:rsidP="00930C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B6D42" w:rsidRPr="00453FB5" w:rsidSect="00DC54FD">
          <w:type w:val="continuous"/>
          <w:pgSz w:w="11906" w:h="16838"/>
          <w:pgMar w:top="1134" w:right="850" w:bottom="1134" w:left="1701" w:header="708" w:footer="708" w:gutter="0"/>
          <w:pgNumType w:start="0"/>
          <w:cols w:num="2" w:space="709"/>
          <w:titlePg/>
          <w:docGrid w:linePitch="360"/>
        </w:sectPr>
      </w:pPr>
    </w:p>
    <w:p w:rsidR="008B1071" w:rsidRPr="00453FB5" w:rsidRDefault="008B1071" w:rsidP="000F488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36CA" w:rsidRPr="00A336CA" w:rsidRDefault="00A336CA" w:rsidP="00A336C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Общероссийский день библиотек.</w:t>
      </w:r>
    </w:p>
    <w:p w:rsidR="00A336CA" w:rsidRPr="00A336CA" w:rsidRDefault="00A336CA" w:rsidP="00A336C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Знакомьтесь: библиотека «Кулинара»  </w:t>
      </w:r>
    </w:p>
    <w:p w:rsidR="00143CF5" w:rsidRPr="00143CF5" w:rsidRDefault="00143CF5" w:rsidP="00143CF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6728" w:rsidRDefault="00816728" w:rsidP="00DD292C">
      <w:pPr>
        <w:spacing w:line="240" w:lineRule="auto"/>
        <w:jc w:val="center"/>
        <w:rPr>
          <w:sz w:val="28"/>
          <w:szCs w:val="28"/>
        </w:rPr>
        <w:sectPr w:rsidR="00816728" w:rsidSect="00816728">
          <w:type w:val="continuous"/>
          <w:pgSz w:w="11906" w:h="16838"/>
          <w:pgMar w:top="1134" w:right="850" w:bottom="1134" w:left="1701" w:header="708" w:footer="708" w:gutter="0"/>
          <w:pgNumType w:start="0"/>
          <w:cols w:sep="1" w:space="709"/>
          <w:titlePg/>
          <w:docGrid w:linePitch="360"/>
        </w:sectPr>
      </w:pP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Ежегодно </w:t>
      </w:r>
      <w:r w:rsidRPr="00A336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27 мая </w:t>
      </w: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стране отмечается </w:t>
      </w:r>
      <w:r w:rsidRPr="00A336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Общероссийский день библиотек.</w:t>
      </w: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Этот знаменательный день является профессиональным праздником для всех библиотекарей России. Выбран он был не случайно. Ведь именно этот день и является датой основания первой государственной общедоступной библиотеки России «Императорской публичной библиотеки», которая сейчас носит название «Российская национальная библиотека». Библиотека  была основана 27 мая 1795 года.</w:t>
      </w:r>
    </w:p>
    <w:p w:rsid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6A974F2" wp14:editId="4DF82DF9">
            <wp:extent cx="2486025" cy="2076167"/>
            <wp:effectExtent l="0" t="0" r="0" b="0"/>
            <wp:docPr id="26" name="Рисунок 5" descr="http://ped-kopilka.ru/upload/blogs/16701_ce642e4fca5532d1716c97194bf0deb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ped-kopilka.ru/upload/blogs/16701_ce642e4fca5532d1716c97194bf0debc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00" cy="207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К празднику принято подводить итоги.  Вот, что говорит </w:t>
      </w: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 библиотеке  техникума  зав. библиотеки </w:t>
      </w:r>
      <w:r w:rsidRPr="00A336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Селиверстова Ирина Евгеньевна</w:t>
      </w: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336C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61A7CD" wp14:editId="386F45B4">
            <wp:extent cx="2152650" cy="1809876"/>
            <wp:effectExtent l="0" t="0" r="0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392" cy="181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Комплектование единого библиотечного фонда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Имея универсальный библиотечный фонд, (на 1 января </w:t>
      </w:r>
      <w:smartTag w:uri="urn:schemas-microsoft-com:office:smarttags" w:element="metricconverter">
        <w:smartTagPr>
          <w:attr w:name="ProductID" w:val="2018 г"/>
        </w:smartTagPr>
        <w:r w:rsidRPr="00A336C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2018 г</w:t>
        </w:r>
      </w:smartTag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>.   9988 экз.) библиотека выполняет  функции по оперативному и полному обес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печению всего педагогического и студенческого коллектива необхо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димыми изданиями и информацией о них.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Следует отметить, что совместно с председателями цикловых комиссий и другими структурными подразделениями техникума библиотека  формирует  такой фонд, который бы полностью </w:t>
      </w: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отвечал информационным потребностям пользователей: учебно-методическим, художественным, научно-популярным  изданиям.  Данные издания способствуют интеллектуальному, культурному и нравственному развитию учащихся техникума. Единый фонд литературы входит в Федеральный перечень учебной литературы для НПО и СПО, имеет гриф Министерства образования, прошел экспертизу и регистрацию в Федеральном институте развития образования.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Библиотека  приобретает литературу издательств: «Академия»  г. Москва, «Феникс»  г. Ростов н/Д, «Профессия»  г. Санкт-Петербург.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Техникум обеспечивает    учащихся доступом  к сети Интернет. Ребята работают в  читальном зале  библиотеки. По рабочим ссылкам Интернета  формируется фонд электронных изданий  по профилю техникума.  На 01 января </w:t>
      </w:r>
      <w:smartTag w:uri="urn:schemas-microsoft-com:office:smarttags" w:element="metricconverter">
        <w:smartTagPr>
          <w:attr w:name="ProductID" w:val="2018 г"/>
        </w:smartTagPr>
        <w:r w:rsidRPr="00A336C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2018 г</w:t>
        </w:r>
      </w:smartTag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база  электронных и аудиовизуальных  документов по рабочим ссылкам Интернета составляет  421 экз. 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По мере приобретения новых изданий библиотека информирует  об их поступлении в библиотечный фонд путем размещения бюллетеней в разделе «Библиотека» на сайте техникума. На данный момент, на сайте Техникума – в разделе «Библиотека - Издатели и поставщики» размещен «Бюллетень новых поступлений – май </w:t>
      </w:r>
      <w:smartTag w:uri="urn:schemas-microsoft-com:office:smarttags" w:element="metricconverter">
        <w:smartTagPr>
          <w:attr w:name="ProductID" w:val="2018 г"/>
        </w:smartTagPr>
        <w:r w:rsidRPr="00A336C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2018 г</w:t>
        </w:r>
      </w:smartTag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.».          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Для   расширения ассортимента основной и </w:t>
      </w: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дополнительной литературы Техникум в </w:t>
      </w:r>
      <w:smartTag w:uri="urn:schemas-microsoft-com:office:smarttags" w:element="metricconverter">
        <w:smartTagPr>
          <w:attr w:name="ProductID" w:val="2018 г"/>
        </w:smartTagPr>
        <w:r w:rsidRPr="00A336C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2017 г</w:t>
        </w:r>
      </w:smartTag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заключил договоры с ведущими библиотеками города, библиотечный фонд которых по тематике соответствует содержанию учебных программ. На данный момент Библиотеки-партнеры нашего Техникума: Свердловская областная научная библиотека им. В. Г. Белинского,  Информационно-библиотечный комплекс УрГЭУ и Библиотека Уральского государственного аграрного университета. </w:t>
      </w:r>
    </w:p>
    <w:p w:rsid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BF46CFD" wp14:editId="6B062AC1">
            <wp:extent cx="2511662" cy="1885950"/>
            <wp:effectExtent l="0" t="0" r="0" b="0"/>
            <wp:docPr id="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662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Используя локальную и сетевую сеть Интернета, организуя самостоятельную работу, учащиеся и сотрудники техникума  могут сделать заявки на литературу и заниматься    в читальных залах библиотек-партнеров,  готовиться к конференциям, научной и проектной работе и даже взять литературу домой.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Справочно-библиографическое обслуживание в Техникуме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Информационная работа – одно из важнейших направлений деятельности библиотеки. Цель библиотеки – помочь пользователям сориентироваться в большом потоке информации.  Для выполнения этой задачи библиотека  формирует </w:t>
      </w: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библиографические  списки новых поступлений, выполняет разовые запросы пользователей, составляются библиографические списки литературы в печатном и электронном виде.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 целью ознакомления учащихся с работой справочно-информационного аппарата мною, Селиверстовой И. Е.,   проводятся  беседы о справочно-библиографическом фонде библиотеки, помогаю найти информацию   по  тематическим запросам педагогов  и учащихся техникума</w:t>
      </w:r>
      <w:r w:rsidRPr="00A336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читальном зале нашей библиотеки установлено 4 компьютера, организовано 20 посадочных  мест.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На базе автоматизированной информационной библиотечной системы «ИРБИС-64»   с </w:t>
      </w:r>
      <w:smartTag w:uri="urn:schemas-microsoft-com:office:smarttags" w:element="metricconverter">
        <w:smartTagPr>
          <w:attr w:name="ProductID" w:val="2018 г"/>
        </w:smartTagPr>
        <w:r w:rsidRPr="00A336C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2015 г</w:t>
        </w:r>
      </w:smartTag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>.  в библиотеке ведется электронный каталог.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Информационно-массовая работа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настоящее время библиотечным профессиональным сообществом определено, что перспективы успешного развития есть только у библиотек, избирающих инновационный путь.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>    Инновация в библиотечном деле – это создание принципиально новых образцов деятельности, выходящих за пределы норм, выводящих профессиональную деятельность на принципиально новый качественный уровень.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Так, с  1 октября </w:t>
      </w:r>
      <w:smartTag w:uri="urn:schemas-microsoft-com:office:smarttags" w:element="metricconverter">
        <w:smartTagPr>
          <w:attr w:name="ProductID" w:val="2018 г"/>
        </w:smartTagPr>
        <w:r w:rsidRPr="00A336C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2017 г</w:t>
        </w:r>
      </w:smartTag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библиотеке техникума появилась новая нестандартная форма  </w:t>
      </w: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деятельности, призванная  способствовать продвижению книги и чтения в техникуме – БУККРОССИНГ (свободный обмен книгами). Буккроссинг проходит под девизом: «Превратим весь мир в библиотеку».     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>    Инновации  в информационно-массовой работе,  предполагают совокупность методов и форм организации обслуживания одновременно большого количества читателей или определенной группы пользователей. Кроме наглядных форм работы, (книжные выставки, информационно-рекламная деятельность)  в библиотеке появилось новое направление - комплексное мероприятие. Такое мероприятие включает одновременное использование разных форм массовой работы.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Комплексные  мероприятия, проводимые педагогом-библиотекарем Селиверстовой И. Е. и педагогом-психологом Судаковой К. А., сотрудником  отделения социально-психологического сопровождения, носят  информационно-познавательный  характер, например,   по правовым темам:  «Организации, защищающие права человека» и   по темам,   направленным на поддержание хорошего психологического состояния студентов/учащихся техникума.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Педагог-психолог в библиотеке….. Проблема  достаточно актуальная в библиотечной среде, особенно,  если это касается  образовательного  учреждения. 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Довольно часто учащимся  нужна профессиональная психолого-педагогическая помощь. К сожалению, учащиеся не всегда осознают это, а многие просто не знают, к кому обратиться, или стесняются своих проблем. В нашем техникуме работают квалифицированные педагоги-психологи, которые могут помочь в разрешении возникающих вопросов. 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F26989" wp14:editId="1CC7650B">
            <wp:extent cx="2613025" cy="1959770"/>
            <wp:effectExtent l="0" t="0" r="0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41" cy="196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Педагог-библиотекарь Селиверстова  И. Е.  и педагог-психолог Судакова К. А. разработали  цикл бесед-тренингов под общим названием  «Внимание: в библиотеке --- педагог-психолог».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читальном зале библиотеки проходят беседы-тренинги  по определенным темам психологии. В начале встречи учащиеся знакомятся с обзором  книг на заданную тему с педагогом-библиотекарем, а затем включаются в беседу-тренинг с педагогом-психологом. 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Литературное мероприятие прошло в декабре </w:t>
      </w:r>
      <w:smartTag w:uri="urn:schemas-microsoft-com:office:smarttags" w:element="metricconverter">
        <w:smartTagPr>
          <w:attr w:name="ProductID" w:val="2018 г"/>
        </w:smartTagPr>
        <w:r w:rsidRPr="00A336C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2017 г</w:t>
        </w:r>
      </w:smartTag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теме: «Первая любовь». Произведений на вечную тему любви и расставаний очень много, все они разные: от комедий до трагедий, но тема первой любви  волнует каждого. Ярко и красиво   раскрыта данная </w:t>
      </w: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тема в произведениях   И. С. Тургенева:  «Первая любовь»,  «Ася», «Вешние воды». </w:t>
      </w:r>
    </w:p>
    <w:p w:rsid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>.      Я, как педагог-библиотекарь,  раскрыла</w:t>
      </w:r>
      <w:r w:rsidRPr="00A336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 стиль писателя,  показала отличие одного произведения  от другого.   После обзора книг    педагог-психолог  Судакова К. А. профессионально  объяснила тему первой любви. Помогла  участникам  беседы    осознать свой первый опыт любви, найти ошибки, хотя это было очень непросто. Убедила ребят в том, что   для осознания собственной неправоты человеку нужна смелость, в любых ситуациях человек обязан победить страх. В первом совместном мероприятии приняла  участие  гр.  2Тк-22.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28DF35" wp14:editId="2307A077">
            <wp:extent cx="2566765" cy="1924050"/>
            <wp:effectExtent l="0" t="0" r="5080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76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сегодня хотелось бы рассказать нашим читателям о том,   как меняются акценты  в  работе  библиотеки  техникума.  Если раньше библиотека, главным образом, играла просветительскую и идеологическую роль, то  сегодня, в </w:t>
      </w:r>
      <w:r w:rsidRPr="00A336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половине XXI века  - информационную и образовательную. 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Являясь важным неотъемлемым звеном в структурной системе техникума,  играет значительную роль в совершенствовании качества </w:t>
      </w: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образования.  Библиотека осуществляет свою деятельность в трех направлениях:  комплек</w:t>
      </w:r>
      <w:r w:rsidR="00C55AC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>тующем, справочно-библиогра</w:t>
      </w:r>
      <w:r w:rsidR="00C55AC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фическом,  информационно-массовом. 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структуру библиотеки  входят абонемент и  читальный  зал.</w:t>
      </w:r>
    </w:p>
    <w:p w:rsidR="00A336CA" w:rsidRPr="00A336CA" w:rsidRDefault="00A336CA" w:rsidP="00A336C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Штат библиотеки  - 1 человек  –  педагог-библиотекарь Селиверстова Ирина Евгеньевна</w:t>
      </w:r>
    </w:p>
    <w:p w:rsidR="00AB6D42" w:rsidRDefault="00AB6D42" w:rsidP="00DD29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5ACE" w:rsidRPr="00C55ACE" w:rsidRDefault="00C55ACE" w:rsidP="00C55A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A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55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Второе совместное мероприятие  из цикла  «В библиотеке педагог-психолог» прошло в апреле 2018 г.  Тема: «Визуальный язык эмоций: любовь к себе».  В мероприятии участвовали  учащиеся гр. 205 ,  гр. 2Тк-22.</w:t>
      </w:r>
    </w:p>
    <w:p w:rsidR="00C55ACE" w:rsidRPr="00AB6D42" w:rsidRDefault="00C55ACE" w:rsidP="00C55A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5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Обзор книг открыл путешествие к своему «Я» на примере  образов  литературных героев. Об этом хорошо говорят    современные зарубежные писательницы: американка Наоми Вульф, в увлекательной   книге «Миф о красоте»,  иллюстратор и фотограф Гаранс  Доре  «Любовь. Стиль. Жизнь»,  Джейми  Каллан  «Бонжур. Счастье! Французские секреты красивой жизни».   В последней книге даны   рецепты французских   кушаний, тонкости французской еды. Секрет данной книги еще и в том, как узнать свои несовершенства. Не прятать и не исправлять, а попытаться сделать из них  что-то «интересненькое».</w:t>
      </w:r>
    </w:p>
    <w:p w:rsidR="00DC1286" w:rsidRPr="00C55ACE" w:rsidRDefault="00C55ACE" w:rsidP="00C55ACE">
      <w:pPr>
        <w:jc w:val="both"/>
        <w:rPr>
          <w:rFonts w:ascii="Times New Roman" w:hAnsi="Times New Roman" w:cs="Times New Roman"/>
          <w:sz w:val="28"/>
          <w:szCs w:val="28"/>
        </w:rPr>
      </w:pPr>
      <w:r w:rsidRPr="00C55ACE">
        <w:rPr>
          <w:rFonts w:ascii="Times New Roman" w:hAnsi="Times New Roman" w:cs="Times New Roman"/>
          <w:sz w:val="28"/>
          <w:szCs w:val="28"/>
        </w:rPr>
        <w:t xml:space="preserve">«Маленькие победы» Энны Ламотт  и «Сказать жизни «ДА!» Виктора Франка были представлены    педагогом- психологом Судаковой К. А. Они   повествуют о том, как </w:t>
      </w:r>
      <w:r w:rsidRPr="00C55ACE">
        <w:rPr>
          <w:rFonts w:ascii="Times New Roman" w:hAnsi="Times New Roman" w:cs="Times New Roman"/>
          <w:sz w:val="28"/>
          <w:szCs w:val="28"/>
        </w:rPr>
        <w:lastRenderedPageBreak/>
        <w:t>мы можем перенести самые тяжелые страдания.  Ученый с мировым именем   В. Франк  рассказывает о том, как удалось выжить узникам концлагерей. «В чем смысл жизни». А Энни Ламотт в книге «Маленькие победы»  описывает     удивительные реальные жизненные истории о надежде и радости, любви и прощении, потерях и обретениях. Особенно книга американской писательницы будет полезна тем, кто столкнулся с потерями, болью, одиночеством, непониманием.</w:t>
      </w:r>
    </w:p>
    <w:p w:rsidR="00C55ACE" w:rsidRPr="00C55ACE" w:rsidRDefault="00C55ACE" w:rsidP="00C55ACE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ACE">
        <w:rPr>
          <w:rFonts w:ascii="Times New Roman" w:eastAsia="Calibri" w:hAnsi="Times New Roman" w:cs="Times New Roman"/>
          <w:sz w:val="28"/>
          <w:szCs w:val="28"/>
        </w:rPr>
        <w:t xml:space="preserve">        О многих книгах ребята слышали впервые, но были и такие, кто читал ещё в детстве, особенную книгу  Элионеры  Портер «Полианна» .  Ребята стали рассказывать про необыкновенную девочку Полианну, которая научила всех вокруг «играть в радость».  Тот, кто начинал играть в эту игру, забывал о своих бедах и болезнях. Грустные люди превращались в веселых, а злые – в добрых. </w:t>
      </w:r>
    </w:p>
    <w:p w:rsidR="00C55ACE" w:rsidRPr="00C55ACE" w:rsidRDefault="00C55ACE" w:rsidP="00C55ACE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ACE">
        <w:rPr>
          <w:rFonts w:ascii="Times New Roman" w:eastAsia="Calibri" w:hAnsi="Times New Roman" w:cs="Times New Roman"/>
          <w:sz w:val="28"/>
          <w:szCs w:val="28"/>
        </w:rPr>
        <w:t xml:space="preserve">И это радует. Тем более, что  роману-бестселлеру уже 105 лет, впервые он был опубликован в 1913 году.     Книга действительно учит одному-единственному, очень простому принципу- ценить то, что имеешь.      </w:t>
      </w:r>
    </w:p>
    <w:p w:rsidR="00DD292C" w:rsidRDefault="00C55ACE" w:rsidP="00C55ACE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C55ACE">
        <w:rPr>
          <w:rFonts w:ascii="Times New Roman" w:eastAsia="Calibri" w:hAnsi="Times New Roman" w:cs="Times New Roman"/>
          <w:sz w:val="28"/>
          <w:szCs w:val="28"/>
        </w:rPr>
        <w:t xml:space="preserve">       По традиции мероприятие завершилось снимком на память. В беседе-тренинге принимала участие   </w:t>
      </w:r>
      <w:r w:rsidRPr="00C55ACE">
        <w:rPr>
          <w:rFonts w:ascii="Times New Roman" w:eastAsia="Calibri" w:hAnsi="Times New Roman" w:cs="Times New Roman"/>
          <w:sz w:val="28"/>
          <w:szCs w:val="28"/>
        </w:rPr>
        <w:lastRenderedPageBreak/>
        <w:t>гр. 2Тк-22.</w:t>
      </w:r>
      <w:r w:rsidRPr="00C55A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C55A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A0CC99" wp14:editId="4FD5DB1A">
            <wp:extent cx="2514600" cy="1886943"/>
            <wp:effectExtent l="0" t="0" r="0" b="0"/>
            <wp:docPr id="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ACE" w:rsidRPr="00C55ACE" w:rsidRDefault="00C55ACE" w:rsidP="00C55ACE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ACE">
        <w:rPr>
          <w:rFonts w:ascii="Times New Roman" w:eastAsia="Calibri" w:hAnsi="Times New Roman" w:cs="Times New Roman"/>
          <w:sz w:val="28"/>
          <w:szCs w:val="28"/>
        </w:rPr>
        <w:t xml:space="preserve">Хотелось бы отметить, что   литература для обзора была подобрана  так, чтобы участники  мероприятия  смогли  прочитать предложенные книги  не только в печатном, но и  в электронном  варианте. </w:t>
      </w:r>
    </w:p>
    <w:p w:rsidR="00C55ACE" w:rsidRPr="00C55ACE" w:rsidRDefault="00C55ACE" w:rsidP="00C55ACE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ACE">
        <w:rPr>
          <w:rFonts w:ascii="Times New Roman" w:eastAsia="Calibri" w:hAnsi="Times New Roman" w:cs="Times New Roman"/>
          <w:sz w:val="28"/>
          <w:szCs w:val="28"/>
        </w:rPr>
        <w:t xml:space="preserve">              В дальнейшем в библиотеке планируются совместные мероприятия по темам: «Мечты и реальность», «Внутренний критик. Как с ним </w:t>
      </w:r>
      <w:r w:rsidRPr="00C55AC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работать?»,  «Покорение вершины, или как достичь цели?». Учащиеся   поймут, как приблизить мечту к реальности,  проследить грани Внутреннего «Я».  Ребята узнают свои сильные, слабые стороны, научатся выстраивать маршрут к достижению цели. </w:t>
      </w:r>
    </w:p>
    <w:p w:rsidR="00C55ACE" w:rsidRPr="00C55ACE" w:rsidRDefault="00C55ACE" w:rsidP="00C55ACE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C55ACE">
        <w:rPr>
          <w:rFonts w:ascii="Times New Roman" w:eastAsia="Calibri" w:hAnsi="Times New Roman" w:cs="Times New Roman"/>
          <w:sz w:val="28"/>
          <w:szCs w:val="28"/>
        </w:rPr>
        <w:t xml:space="preserve">                Сегодня  Библиотека техникума предлагает</w:t>
      </w:r>
      <w:r w:rsidRPr="00C55A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C55ACE">
        <w:rPr>
          <w:rFonts w:ascii="Times New Roman" w:eastAsia="Calibri" w:hAnsi="Times New Roman" w:cs="Times New Roman"/>
          <w:color w:val="000000"/>
          <w:sz w:val="28"/>
          <w:szCs w:val="28"/>
        </w:rPr>
        <w:t>современные программные</w:t>
      </w:r>
      <w:r w:rsidRPr="00C55A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55ACE">
        <w:rPr>
          <w:rFonts w:ascii="Times New Roman" w:eastAsia="Calibri" w:hAnsi="Times New Roman" w:cs="Times New Roman"/>
          <w:color w:val="000000"/>
          <w:sz w:val="28"/>
          <w:szCs w:val="28"/>
        </w:rPr>
        <w:t>средства, телекоммуникационные</w:t>
      </w:r>
      <w:r w:rsidRPr="00C55A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55ACE">
        <w:rPr>
          <w:rFonts w:ascii="Times New Roman" w:eastAsia="Calibri" w:hAnsi="Times New Roman" w:cs="Times New Roman"/>
          <w:color w:val="000000"/>
          <w:sz w:val="28"/>
          <w:szCs w:val="28"/>
        </w:rPr>
        <w:t>технологии. </w:t>
      </w:r>
    </w:p>
    <w:p w:rsidR="00C55ACE" w:rsidRDefault="00C55ACE" w:rsidP="00C55AC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AC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</w:t>
      </w:r>
      <w:r w:rsidRPr="00C55AC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Главная цель</w:t>
      </w:r>
      <w:r w:rsidRPr="00C55AC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  <w:r w:rsidRPr="00C55ACE">
        <w:rPr>
          <w:rFonts w:ascii="Times New Roman" w:eastAsia="Calibri" w:hAnsi="Times New Roman" w:cs="Times New Roman"/>
          <w:b/>
          <w:bCs/>
          <w:i/>
          <w:iCs/>
          <w:color w:val="003366"/>
          <w:sz w:val="28"/>
          <w:szCs w:val="28"/>
        </w:rPr>
        <w:t>– </w:t>
      </w:r>
      <w:r w:rsidRPr="00C55ACE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помочь учащимся стать настоящими специалистами, уверенно и свободно чувствующими себя в окружающем мире, на рынке труда и в информационном пространстве.</w:t>
      </w:r>
    </w:p>
    <w:p w:rsidR="00C55ACE" w:rsidRDefault="00C55ACE" w:rsidP="00C55ACE">
      <w:pPr>
        <w:rPr>
          <w:sz w:val="28"/>
          <w:szCs w:val="28"/>
        </w:rPr>
      </w:pPr>
    </w:p>
    <w:p w:rsidR="00B46452" w:rsidRDefault="00B46452">
      <w:pPr>
        <w:rPr>
          <w:sz w:val="28"/>
          <w:szCs w:val="28"/>
        </w:rPr>
        <w:sectPr w:rsidR="00B46452" w:rsidSect="0081672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F4886" w:rsidRPr="00453FB5" w:rsidRDefault="000F4886" w:rsidP="00C55ACE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F4886" w:rsidRPr="00453FB5" w:rsidRDefault="000F4886" w:rsidP="00D724FF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46452" w:rsidRPr="00B46452" w:rsidRDefault="00C55ACE" w:rsidP="00B46452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55AC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Сигнал: «Внимание всем!» </w:t>
      </w:r>
      <w:r w:rsidR="00B46452" w:rsidRPr="00B4645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2851BF" w:rsidRPr="00DD292C" w:rsidRDefault="002851BF" w:rsidP="002851B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2851BF" w:rsidRPr="00DD292C" w:rsidSect="002851B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55ACE" w:rsidRPr="00C55ACE" w:rsidRDefault="00C55ACE" w:rsidP="00C55AC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A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апреле 2018 года в образовательных учреждениях СПО Свердловской области стартовали объектовые тренировки по гражданской обороне. Основной целью тренировок является всесторонняя проверка готовности образовательных учреждений к проведению мероприятий по обеспечению безопасности персонала и учащихся в чрезвычайных ситуациях. </w:t>
      </w:r>
    </w:p>
    <w:p w:rsidR="00C55ACE" w:rsidRPr="00C55ACE" w:rsidRDefault="00C55ACE" w:rsidP="00CF74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A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Д.Н. Переверзев</w:t>
      </w:r>
      <w:r w:rsidRPr="00C55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преподаватель ОБЖ в техникуме «Кулинар», в середине апреля провел мероприятие, приуроченное ко «Дню защиты детей». Тема </w:t>
      </w:r>
      <w:r w:rsidRPr="00C55A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мероприятия: «Действия персонала и учащихся в случае возникновения пожара в техникуме». К участию в тренировке </w:t>
      </w:r>
      <w:r w:rsidRPr="00C55A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Переверзев Д.Н.</w:t>
      </w:r>
      <w:r w:rsidRPr="00C55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привлек весь педагогический коллектив и учащихся техникума. </w:t>
      </w:r>
    </w:p>
    <w:p w:rsidR="00C55ACE" w:rsidRPr="00C55ACE" w:rsidRDefault="00C55ACE" w:rsidP="00C55A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Сигнал: «Внимание всем!» позволил учащимся и педагогам все действия сделать быстро и оперативно, главное — не растеряться в обстановке. Остальные запланированные мероприятия в рамках «Дня защиты детей» проходили четко и организованно, например: военизированная эстафета, спортивные соревнования. </w:t>
      </w:r>
    </w:p>
    <w:p w:rsidR="00C55ACE" w:rsidRPr="00C55ACE" w:rsidRDefault="00C55ACE" w:rsidP="00CF74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A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Результат мероприятия – «тренировки» был достигнут. Ребята сегодня четко представляют себе, как уметь защищать и сохранять свою жизнь и жизнь окружающих при возникновении пожара или другой экстремальной ситуации. </w:t>
      </w:r>
    </w:p>
    <w:p w:rsidR="00C55ACE" w:rsidRDefault="00C55ACE" w:rsidP="00CF74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сказанному хочется добавить: «День защиты детей» -- один из </w:t>
      </w:r>
      <w:r w:rsidRPr="00C55A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самых старых и самых известных международных праздников. Из года в год праздник пользуется неизменным вниманием в нашей стране. «День защиты детей» -- это еще и способ привлечь внимание к насущным проблемам времени, это возможность решить те или иные сложные ситуации как в жизни подростков, так и в стране в целом.</w:t>
      </w:r>
    </w:p>
    <w:p w:rsidR="00C55ACE" w:rsidRDefault="00C55ACE" w:rsidP="00C55A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55ACE" w:rsidSect="00C55AC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55ACE" w:rsidRDefault="00C55ACE" w:rsidP="00C55A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5ACE" w:rsidRDefault="00C55ACE" w:rsidP="00C55A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5ACE" w:rsidRDefault="00C55ACE" w:rsidP="00C55A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C55ACE" w:rsidRPr="00B46452" w:rsidRDefault="00CF74F7" w:rsidP="00C55ACE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F74F7">
        <w:rPr>
          <w:rFonts w:ascii="Times New Roman" w:hAnsi="Times New Roman" w:cs="Times New Roman"/>
          <w:b/>
          <w:color w:val="000000"/>
          <w:sz w:val="28"/>
          <w:szCs w:val="28"/>
        </w:rPr>
        <w:t>Весенние праздники</w:t>
      </w:r>
      <w:r w:rsidR="00C55ACE" w:rsidRPr="00C55AC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C55ACE" w:rsidRPr="00B4645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C55ACE" w:rsidRPr="00DD292C" w:rsidRDefault="00C55ACE" w:rsidP="00C55AC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C55ACE" w:rsidRPr="00DD292C" w:rsidSect="002851B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F74F7" w:rsidRPr="00CF74F7" w:rsidRDefault="00CF74F7" w:rsidP="00CF74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7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Праздник мира и труда</w:t>
      </w:r>
    </w:p>
    <w:p w:rsidR="00CF74F7" w:rsidRPr="00CF74F7" w:rsidRDefault="00CF74F7" w:rsidP="00CF74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последние десятилетия значение словосочетания «первомайская демонстрация» в сознании среднестатистического человека утратило значение «</w:t>
      </w:r>
      <w:r w:rsidRPr="00CF74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организованное праздничное шествие с флагами и транспарантами в знак выражения солидарности трудящихся всех стран</w:t>
      </w: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>», так как само явление демонстрации, казалось бы, кануло в Лету.</w:t>
      </w:r>
    </w:p>
    <w:p w:rsidR="00CF74F7" w:rsidRPr="00CF74F7" w:rsidRDefault="00F57836" w:rsidP="00CF74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D87AF1" wp14:editId="7CF13382">
            <wp:extent cx="2647950" cy="198596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222\05.12.17\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62" cy="198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4F7"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Каково же было мое удивление, когда на собрании сотрудникам ГАПОУ СО «ТИПУ «Кулинар» объявили, что 1 мая на демонстрацию от техникума «Кулинар» должна пойти колонна </w:t>
      </w:r>
      <w:r w:rsidR="00CF74F7"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учащихся и сотрудников техникума. </w:t>
      </w:r>
    </w:p>
    <w:p w:rsidR="00CF74F7" w:rsidRPr="00CF74F7" w:rsidRDefault="00F57836" w:rsidP="00CF74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B961F3" wp14:editId="71EF9DD0">
            <wp:extent cx="2705100" cy="202882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222\05.12.17\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03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4F7"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Мне стало очень любопытно посмотреть, как в наше время проходят первомайские демонстрации, традиции проведения которых берут истоки в далеком советском прошлом. Решение было принято: сходить непременно и попытаться почувствовать дух единения с народом.</w:t>
      </w:r>
    </w:p>
    <w:p w:rsidR="00CF74F7" w:rsidRPr="00CF74F7" w:rsidRDefault="00CF74F7" w:rsidP="00CF74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И вот наступило утро праздничного выходного дня 1 мая. Наша непредсказуемая уральская погода просто порадовала ярким солнцем, теплом, чистым голубым небом, к которому летели связки воздушных шаров, случайно </w:t>
      </w: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выпущенных из рук. Чувствовалось, что весна пришла в наш регион.</w:t>
      </w:r>
    </w:p>
    <w:p w:rsidR="00CF74F7" w:rsidRPr="00CF74F7" w:rsidRDefault="00CF74F7" w:rsidP="00CF74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Обычно с утра в городском транспорте много народу, все едут, спешат на работу, по делам. А тут – город тих и пуст, все замерло в ожидании. В троллейбусе – всего несколько человек. Выхожу у Архитектурного института, сворачиваю на Толмачева, иду к площади Труда, к фонтану «Каменный цветок». По пути стали встречаться люди, кто поодиночке, кто небольшими группами, с шариками, веточками, цветами. </w:t>
      </w:r>
      <w:r w:rsidR="00F578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F00102" wp14:editId="51637661">
            <wp:extent cx="2686050" cy="201453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222\05.12.17\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87" cy="20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 радость охватила, когда поняла, что на проспекте Ленина движение перекрыто, и можно ходить по проезжей части, ничего не опасаясь. Подхожу к улице Пушкина. Народу – тьма. Ищу и не могу найти свой «Кулинар». Зато есть возможность узнать, какие учреждения собрались. Изучаю надписи на транспарантах. И, наконец, вижу огромный транспарант с надписью «Кулинар». Вокруг него собрались студенты и сотрудники нашего техникума. Ребят наших видно издалека – на них белые форменные поварские кителя. Все празднично и торжественно.</w:t>
      </w:r>
    </w:p>
    <w:p w:rsidR="00CF74F7" w:rsidRPr="00CF74F7" w:rsidRDefault="00CF74F7" w:rsidP="00CF74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 xml:space="preserve">Колонны двинулась. Не очень стройно, не отработанным шагом, но весело, с задором. Рядом с нами шли колонны из других учебных заведений Екатеринбурга. И эта разноцветная людская река текла к площади 1905 года, где с трибуны нас приветствовали представители правительства и различных министерств Свердловской области. Далее речь держал губернатор Свердловской области Евгений Владимирович Куйвашев. Настроение у демонстрантов было приподнятое, впереди было еще целых два дня выходных. Количество участников шествия поразило – ведь утром по дороге к центру город казался совершенно пустым, а тут вдруг столько народу. </w:t>
      </w:r>
    </w:p>
    <w:p w:rsidR="00CF74F7" w:rsidRPr="00CF74F7" w:rsidRDefault="00CF74F7" w:rsidP="00CF74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 меня было отличное настроение от участия в демонстрации. Заряд бодрости получила на несколько дней вперед. Мы проявили солидарность, если не с трудящимися всех стран, то с трудящимися нашего города уж точно.                                                       </w:t>
      </w:r>
      <w:r w:rsidRPr="00CF7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Шатунова Е.А</w:t>
      </w: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>., секретарь директора техникума.</w:t>
      </w:r>
    </w:p>
    <w:p w:rsidR="00CF74F7" w:rsidRDefault="00CF74F7" w:rsidP="00C55A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74F7" w:rsidRPr="00CF74F7" w:rsidRDefault="00CF74F7" w:rsidP="00CF74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7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 Великой Победы</w:t>
      </w: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F7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Тепло и забота  для ветеранов</w:t>
      </w:r>
    </w:p>
    <w:p w:rsidR="00CF74F7" w:rsidRPr="00CF74F7" w:rsidRDefault="00CF74F7" w:rsidP="00CF74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8 мая </w:t>
      </w:r>
      <w:smartTag w:uri="urn:schemas-microsoft-com:office:smarttags" w:element="metricconverter">
        <w:smartTagPr>
          <w:attr w:name="ProductID" w:val="2018 г"/>
        </w:smartTagPr>
        <w:r w:rsidRPr="00CF74F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2018 г</w:t>
        </w:r>
      </w:smartTag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площадка Техникума индустрии питания и услуг  «Кулинар» на Луначарского, 128 принимала дорогих гостей – ветеранов! Директор Ф.Г. Исламгалиев организовал теплый прием: студенты встречали дорогих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65D449" wp14:editId="3B8DF95E">
            <wp:extent cx="2724150" cy="181645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222\05.12.17\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404" cy="18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гостей и провожали в актовый зал на праздничный концерт. Была организована экскурсия в Музей Техникума воспитателем Злобинским В.А.. Педагог дополнительного образования Мехонцева И.В. совместно с творческими коллективами «Дубль» и «Семга», студентами Лозиным Максимом, группа 1М-9, Бондаревой Еленой, гр. 1Т-23, Шайдулиной Венерой, гр. 1Т-23, Александром Ягодниковым, гр. 3Т-16 представили потрясающий концерт. Зрителям была предложена  с премьера новой инсценировки «Батальон».</w:t>
      </w:r>
    </w:p>
    <w:p w:rsidR="00CF74F7" w:rsidRPr="00CF74F7" w:rsidRDefault="00CF74F7" w:rsidP="00F578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349D99" wp14:editId="288EB839">
            <wp:extent cx="2699811" cy="18002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222\05.12.17\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07" cy="179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Выражаем огромную благодарность гостям, которые смогли нас посетить: Бабкину Александру Михайловичу, Абдрахмановой Вере Николаевне, Алгазину Александру Николаевичу, Александровой Татьяне Борисовне, Бовдуй Евдокии Алексеевне, Быковой Раисе Нестеровне, Галимовой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Флюре</w:t>
      </w: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Хурматовне</w:t>
      </w: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Задорожных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28293C" wp14:editId="7FC2DDFA">
            <wp:extent cx="2714625" cy="180721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222\05.12.17\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91" cy="18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Татьяне Ивановне, Кузевановой Любви Вениаминовне, Литвиновой Ольге Владимировне, Мансуровой Ларисе Владимировне, Мойценко Ольге Яковлевне, Нелюбиной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349D99" wp14:editId="288EB839">
            <wp:extent cx="2714625" cy="180721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222\05.12.17\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91" cy="18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Елизавете Ивановне, Полуяновой Ирине Павловне, Пузановой Любви Николаевне, Рябковой Лидии Павловне, Садковой Лидии Васильевне, Сурковой Натальи Серафимовне, Тахтамышевой Ирине Васильевне, Фесенко Вере Федоровне, Чечеткиной Валентине Константиновне!</w:t>
      </w:r>
    </w:p>
    <w:p w:rsidR="00CF74F7" w:rsidRPr="00CF74F7" w:rsidRDefault="00F57836" w:rsidP="00CF74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72D6D2" wp14:editId="68A82315">
            <wp:extent cx="2719591" cy="181052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222\05.12.17\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91" cy="181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4F7"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И отдельная благодарность ветеранам, которые приняли нас у себя: Ивановой Фаине Ивановне, </w:t>
      </w:r>
      <w:r w:rsidR="00CF74F7"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Мишариной Алевтине Федоровне, Блинниковой Таисии Яковлевне. </w:t>
      </w:r>
    </w:p>
    <w:p w:rsidR="00C55ACE" w:rsidRDefault="00CF74F7" w:rsidP="00CF74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55ACE" w:rsidSect="008361D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Всем ветеранам отличного здоровья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благополучия, удачи и счастья.</w:t>
      </w:r>
    </w:p>
    <w:p w:rsidR="00143CF5" w:rsidRPr="00143CF5" w:rsidRDefault="00143CF5" w:rsidP="000F48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05F" w:rsidRDefault="002F405F" w:rsidP="00CF74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74F7" w:rsidRPr="00CF74F7" w:rsidRDefault="00CF74F7" w:rsidP="00CF74F7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F74F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Чтобы профессия стала песней </w:t>
      </w:r>
    </w:p>
    <w:p w:rsidR="00CF74F7" w:rsidRPr="00CF74F7" w:rsidRDefault="00CF74F7" w:rsidP="00CF74F7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  <w:sectPr w:rsidR="00CF74F7" w:rsidRPr="00CF74F7" w:rsidSect="002851B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F74F7" w:rsidRPr="00CF74F7" w:rsidRDefault="00CF74F7" w:rsidP="00CF74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CF74F7" w:rsidRPr="00CF74F7" w:rsidSect="002851B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F74F7" w:rsidRPr="00CF74F7" w:rsidRDefault="00CF74F7" w:rsidP="00CF74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Вот что рассказала читателям нашей газеты</w:t>
      </w:r>
      <w:r w:rsidRPr="00CF7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Ответственная за</w:t>
      </w:r>
      <w:r w:rsidRPr="00CF7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аттестацию и повышение квалификации в техникуме </w:t>
      </w:r>
      <w:r w:rsidRPr="00CF7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Ирина Сергеевна Шаманаева:</w:t>
      </w:r>
    </w:p>
    <w:p w:rsidR="00CF74F7" w:rsidRPr="00CF74F7" w:rsidRDefault="00CF74F7" w:rsidP="00CF74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все времена человечество стремилось к получению новых знаний и приобретению различных навыков. Вот и сегодня, чтобы «быть на плаву», иметь хорошую работу, нужно обязательно совершенствовать и расширять свое образование. В настоящее время мало быть обладателем диплома того или другого учебного учреждения, пусть даже очень престижного. Знания еще нужно уметь применять. </w:t>
      </w:r>
    </w:p>
    <w:p w:rsidR="00CF74F7" w:rsidRPr="00CF74F7" w:rsidRDefault="00CF74F7" w:rsidP="00CF74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сотрудники заинтересованы в повышении своего образовательного уровня, стараются идти в ногу со временем. Тем более, что наш «Кулинар» приветствует высококвалифицированных работников.</w:t>
      </w:r>
    </w:p>
    <w:p w:rsidR="00CF74F7" w:rsidRPr="00CF74F7" w:rsidRDefault="00CF74F7" w:rsidP="00CF74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Предлагаю нашим читателям посмотреть, как выглядит </w:t>
      </w:r>
      <w:r w:rsidRPr="00CF7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аттестация педагогических работников</w:t>
      </w: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2007-2008 учебном году</w:t>
      </w:r>
      <w:r w:rsidRPr="00CF7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CF74F7" w:rsidRPr="00CF74F7" w:rsidRDefault="00CF74F7" w:rsidP="00CF74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квалификации прошли 7 педагогов. Они предоставили всесторонний анализ результатов профессиональной деятельности. </w:t>
      </w:r>
    </w:p>
    <w:p w:rsidR="00CF74F7" w:rsidRPr="00CF74F7" w:rsidRDefault="00CF74F7" w:rsidP="00CF74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Подтвердили квалификационную категорию:</w:t>
      </w:r>
    </w:p>
    <w:p w:rsidR="00CF74F7" w:rsidRPr="00CF74F7" w:rsidRDefault="00CF74F7" w:rsidP="00CF74F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Клешнина Оксана Владимировна – должность преподаватель, 1 КК</w:t>
      </w:r>
    </w:p>
    <w:p w:rsidR="00CF74F7" w:rsidRPr="00CF74F7" w:rsidRDefault="00CF74F7" w:rsidP="00CF74F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>Лысова Екатерина Анатольевна – должность преподаватель, 1 КК</w:t>
      </w:r>
    </w:p>
    <w:p w:rsidR="00CF74F7" w:rsidRPr="00CF74F7" w:rsidRDefault="00CF74F7" w:rsidP="00CF74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должность мастера производственного обучения, 1 КК </w:t>
      </w:r>
    </w:p>
    <w:p w:rsidR="00CF74F7" w:rsidRPr="00CF74F7" w:rsidRDefault="00CF74F7" w:rsidP="00CF74F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Мамаева Елена Федоровна – должность преподаватель, 1 КК.</w:t>
      </w:r>
    </w:p>
    <w:p w:rsidR="00CF74F7" w:rsidRPr="00CF74F7" w:rsidRDefault="00CF74F7" w:rsidP="00CF74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Повысили квалификационную категорию:</w:t>
      </w:r>
    </w:p>
    <w:p w:rsidR="00CF74F7" w:rsidRPr="00CF74F7" w:rsidRDefault="00CF74F7" w:rsidP="00CF74F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Подкина Наталья Владимировна – должность преподаватель, ВКК</w:t>
      </w:r>
    </w:p>
    <w:p w:rsidR="00CF74F7" w:rsidRPr="00CF74F7" w:rsidRDefault="00CF74F7" w:rsidP="00CF74F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>Вахрушева Анна Александровна - должность преподаватель, ВКК</w:t>
      </w:r>
    </w:p>
    <w:p w:rsidR="00CF74F7" w:rsidRPr="00CF74F7" w:rsidRDefault="00CF74F7" w:rsidP="00CF74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должность мастера производственного обучения, ВКК</w:t>
      </w:r>
    </w:p>
    <w:p w:rsidR="00CF74F7" w:rsidRPr="00CF74F7" w:rsidRDefault="00CF74F7" w:rsidP="00CF74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Участвовали в аттестации впервые и получили 1КК:</w:t>
      </w:r>
    </w:p>
    <w:p w:rsidR="00CF74F7" w:rsidRPr="00CF74F7" w:rsidRDefault="00CF74F7" w:rsidP="00CF74F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Горина Дарья Николаевна – должность преподаватель, 1 КК</w:t>
      </w:r>
    </w:p>
    <w:p w:rsidR="00CF74F7" w:rsidRPr="00CF74F7" w:rsidRDefault="00CF74F7" w:rsidP="00CF74F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Емельянова Ирина Юрьевна – должность преподаватель, 1 КК.</w:t>
      </w:r>
    </w:p>
    <w:p w:rsidR="00CF74F7" w:rsidRPr="00CF74F7" w:rsidRDefault="00CF74F7" w:rsidP="00CF74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Аттестующиеся педагоги показали высокие результаты и получили баллы экспертов. </w:t>
      </w:r>
    </w:p>
    <w:p w:rsidR="00CF74F7" w:rsidRPr="00CF74F7" w:rsidRDefault="00CF74F7" w:rsidP="00CF74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 нашего техникума также участвуют в качестве экспертов для осуществления всестороннего анализа результатов профессиональной деятельности </w:t>
      </w: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педагогических работников, аттестующихся в целях установления первой, высшей квалификационной категории. </w:t>
      </w:r>
      <w:r w:rsidR="00F57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году активное участие в качестве экспертов приняли: Чукавина Надежда Владимировна, Субботина Ирина Николаевна, Подкина Наталья Владимировна, Смолина Елена Викторовна.</w:t>
      </w:r>
    </w:p>
    <w:p w:rsidR="002F405F" w:rsidRPr="008361D1" w:rsidRDefault="00CF74F7" w:rsidP="00CF74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4F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повышения своей профессиональной компетентности педагоги регулярно в соответствии с графиком получают дополнительное образование. По программам переподготовки обучились 6 педагогов и получили дипломы. На курсах повышение квалификации участвовали 10 педагогов по различным программам.</w:t>
      </w:r>
    </w:p>
    <w:sectPr w:rsidR="002F405F" w:rsidRPr="008361D1" w:rsidSect="008361D1">
      <w:type w:val="continuous"/>
      <w:pgSz w:w="11906" w:h="16838"/>
      <w:pgMar w:top="1134" w:right="850" w:bottom="1134" w:left="1701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F275B"/>
    <w:multiLevelType w:val="hybridMultilevel"/>
    <w:tmpl w:val="24648C96"/>
    <w:lvl w:ilvl="0" w:tplc="2D789D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982218"/>
    <w:multiLevelType w:val="hybridMultilevel"/>
    <w:tmpl w:val="35F69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EC685D"/>
    <w:multiLevelType w:val="hybridMultilevel"/>
    <w:tmpl w:val="2856CA3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2289238A"/>
    <w:multiLevelType w:val="hybridMultilevel"/>
    <w:tmpl w:val="21484E54"/>
    <w:lvl w:ilvl="0" w:tplc="2D789D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602C00"/>
    <w:multiLevelType w:val="hybridMultilevel"/>
    <w:tmpl w:val="95DEE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F6F92"/>
    <w:multiLevelType w:val="hybridMultilevel"/>
    <w:tmpl w:val="187A57F6"/>
    <w:lvl w:ilvl="0" w:tplc="2D789D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E24B4D"/>
    <w:multiLevelType w:val="hybridMultilevel"/>
    <w:tmpl w:val="0938ED98"/>
    <w:lvl w:ilvl="0" w:tplc="6C2C7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1C00B9"/>
    <w:multiLevelType w:val="hybridMultilevel"/>
    <w:tmpl w:val="1994B420"/>
    <w:lvl w:ilvl="0" w:tplc="BA72379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4987719"/>
    <w:multiLevelType w:val="hybridMultilevel"/>
    <w:tmpl w:val="1994B420"/>
    <w:lvl w:ilvl="0" w:tplc="BA72379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60F66C2"/>
    <w:multiLevelType w:val="hybridMultilevel"/>
    <w:tmpl w:val="2758B950"/>
    <w:lvl w:ilvl="0" w:tplc="41C0F596">
      <w:start w:val="2"/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0"/>
  </w:num>
  <w:num w:numId="5">
    <w:abstractNumId w:val="3"/>
  </w:num>
  <w:num w:numId="6">
    <w:abstractNumId w:val="5"/>
  </w:num>
  <w:num w:numId="7">
    <w:abstractNumId w:val="1"/>
  </w:num>
  <w:num w:numId="8">
    <w:abstractNumId w:val="7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defaultTabStop w:val="708"/>
  <w:characterSpacingControl w:val="doNotCompress"/>
  <w:compat>
    <w:compatSetting w:name="compatibilityMode" w:uri="http://schemas.microsoft.com/office/word" w:val="12"/>
  </w:compat>
  <w:rsids>
    <w:rsidRoot w:val="00911D8A"/>
    <w:rsid w:val="0002286E"/>
    <w:rsid w:val="000827A1"/>
    <w:rsid w:val="000905D0"/>
    <w:rsid w:val="000C3A09"/>
    <w:rsid w:val="000E3122"/>
    <w:rsid w:val="000F4886"/>
    <w:rsid w:val="00137D54"/>
    <w:rsid w:val="00143CF5"/>
    <w:rsid w:val="001777A3"/>
    <w:rsid w:val="001B05B7"/>
    <w:rsid w:val="001C00C4"/>
    <w:rsid w:val="00271B03"/>
    <w:rsid w:val="002851BF"/>
    <w:rsid w:val="002B71B5"/>
    <w:rsid w:val="002D3679"/>
    <w:rsid w:val="002F405F"/>
    <w:rsid w:val="00307C61"/>
    <w:rsid w:val="00334710"/>
    <w:rsid w:val="004077DF"/>
    <w:rsid w:val="004142D3"/>
    <w:rsid w:val="00453FB5"/>
    <w:rsid w:val="004638F1"/>
    <w:rsid w:val="004667CD"/>
    <w:rsid w:val="0050591D"/>
    <w:rsid w:val="0054105B"/>
    <w:rsid w:val="00572CDD"/>
    <w:rsid w:val="00575751"/>
    <w:rsid w:val="005D1320"/>
    <w:rsid w:val="005E6A1C"/>
    <w:rsid w:val="00605981"/>
    <w:rsid w:val="006B2B68"/>
    <w:rsid w:val="00792726"/>
    <w:rsid w:val="007E0BB4"/>
    <w:rsid w:val="007F5878"/>
    <w:rsid w:val="00816728"/>
    <w:rsid w:val="00820F55"/>
    <w:rsid w:val="008361D1"/>
    <w:rsid w:val="008609DA"/>
    <w:rsid w:val="00880C61"/>
    <w:rsid w:val="0089440C"/>
    <w:rsid w:val="008A2281"/>
    <w:rsid w:val="008B1071"/>
    <w:rsid w:val="009113BD"/>
    <w:rsid w:val="00911D8A"/>
    <w:rsid w:val="00922D00"/>
    <w:rsid w:val="00930CB5"/>
    <w:rsid w:val="00977A9A"/>
    <w:rsid w:val="00A336CA"/>
    <w:rsid w:val="00A35758"/>
    <w:rsid w:val="00A5036F"/>
    <w:rsid w:val="00A60A25"/>
    <w:rsid w:val="00AB6D42"/>
    <w:rsid w:val="00B46452"/>
    <w:rsid w:val="00B95EB7"/>
    <w:rsid w:val="00BB3048"/>
    <w:rsid w:val="00BB34A0"/>
    <w:rsid w:val="00BB48E6"/>
    <w:rsid w:val="00BE6D5F"/>
    <w:rsid w:val="00C55ACE"/>
    <w:rsid w:val="00C8154A"/>
    <w:rsid w:val="00CA70CF"/>
    <w:rsid w:val="00CC5B16"/>
    <w:rsid w:val="00CE6485"/>
    <w:rsid w:val="00CF2F7A"/>
    <w:rsid w:val="00CF74F7"/>
    <w:rsid w:val="00D13C4C"/>
    <w:rsid w:val="00D212DB"/>
    <w:rsid w:val="00D51430"/>
    <w:rsid w:val="00D724FF"/>
    <w:rsid w:val="00DC1286"/>
    <w:rsid w:val="00DC54FD"/>
    <w:rsid w:val="00DC76C4"/>
    <w:rsid w:val="00DD292C"/>
    <w:rsid w:val="00DE4985"/>
    <w:rsid w:val="00E5367C"/>
    <w:rsid w:val="00F43134"/>
    <w:rsid w:val="00F578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9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077DF"/>
    <w:rPr>
      <w:color w:val="808080"/>
    </w:rPr>
  </w:style>
  <w:style w:type="paragraph" w:styleId="a4">
    <w:name w:val="No Spacing"/>
    <w:link w:val="a5"/>
    <w:uiPriority w:val="1"/>
    <w:qFormat/>
    <w:rsid w:val="004077DF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4077DF"/>
    <w:rPr>
      <w:rFonts w:eastAsiaTheme="minorEastAsia"/>
      <w:lang w:eastAsia="ru-RU"/>
    </w:rPr>
  </w:style>
  <w:style w:type="character" w:styleId="a6">
    <w:name w:val="Hyperlink"/>
    <w:basedOn w:val="a0"/>
    <w:uiPriority w:val="99"/>
    <w:unhideWhenUsed/>
    <w:rsid w:val="00307C61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A50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95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5EB7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E6A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9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077DF"/>
    <w:rPr>
      <w:color w:val="808080"/>
    </w:rPr>
  </w:style>
  <w:style w:type="paragraph" w:styleId="a4">
    <w:name w:val="No Spacing"/>
    <w:link w:val="a5"/>
    <w:uiPriority w:val="1"/>
    <w:qFormat/>
    <w:rsid w:val="004077DF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4077DF"/>
    <w:rPr>
      <w:rFonts w:eastAsiaTheme="minorEastAsia"/>
      <w:lang w:eastAsia="ru-RU"/>
    </w:rPr>
  </w:style>
  <w:style w:type="character" w:styleId="a6">
    <w:name w:val="Hyperlink"/>
    <w:basedOn w:val="a0"/>
    <w:uiPriority w:val="99"/>
    <w:unhideWhenUsed/>
    <w:rsid w:val="00307C61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A50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95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5EB7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E6A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7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hyperlink" Target="http://www.kulinar66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microsoft.com/office/2007/relationships/hdphoto" Target="media/hdphoto1.wdp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D70DF-5B1B-4832-8180-576F8D2DB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4358</Words>
  <Characters>24841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36</cp:revision>
  <dcterms:created xsi:type="dcterms:W3CDTF">2017-11-06T18:43:00Z</dcterms:created>
  <dcterms:modified xsi:type="dcterms:W3CDTF">2018-05-23T20:05:00Z</dcterms:modified>
</cp:coreProperties>
</file>