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0" w:rsidRDefault="00397D5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Comput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D56" w:rsidRDefault="00397D56"/>
    <w:p w:rsidR="00397D56" w:rsidRDefault="00397D56"/>
    <w:p w:rsidR="00397D56" w:rsidRDefault="00397D56"/>
    <w:p w:rsidR="00397D56" w:rsidRDefault="00397D56"/>
    <w:p w:rsidR="00397D56" w:rsidRDefault="00397D56" w:rsidP="00397D5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500471">
        <w:rPr>
          <w:b/>
          <w:color w:val="000000"/>
          <w:sz w:val="26"/>
          <w:szCs w:val="26"/>
        </w:rPr>
        <w:t>Общие положения</w:t>
      </w:r>
    </w:p>
    <w:p w:rsidR="00397D56" w:rsidRPr="00500471" w:rsidRDefault="00397D56" w:rsidP="00397D56">
      <w:pPr>
        <w:shd w:val="clear" w:color="auto" w:fill="FFFFFF"/>
        <w:spacing w:after="0"/>
        <w:ind w:left="720"/>
        <w:rPr>
          <w:b/>
          <w:color w:val="000000"/>
          <w:sz w:val="26"/>
          <w:szCs w:val="26"/>
        </w:rPr>
      </w:pP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Положение разработано на основе «Примерного положения о библиотеке среднего специального учебного заведения (рекомендовано Центральной библиотечно-информационной комиссией Минобразования РФ 5 декабря 2002 г.)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Библиотека является одним из ведущих структурных подразделений техникума, обеспечивающих учебной, научной, справочной, художественной литературой, периодическими изданиями и информационными материалами (далее – документами) учебно-воспитательный процесс, а также центром распространения знаний, духовного и интеллектуального общения, культуры.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Библиотека в своей деятельности руководствуется Конституцией Российской Федерации, Законом Российской Федерации «Об образовании», Федеральным законом «О библиотечном деле», постановлениями Правительства РФ и нормативными правовыми актами государственных органов управления образованием по вопросам, отнесенным к их компетенции, инструктивно-методическими материалами Центральной библиотечно-информационной комиссии Минобразования России (далее ЦБИК), а также настоящим Положением.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Техникум финансирует деятельность библиотеки и осуществляет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ее работой в соответствии с действующим законодательством.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Библиотека в своей деятельности отражает сложившиеся в обществе идеологическое и политическое многообразие.</w:t>
      </w:r>
      <w:proofErr w:type="gramEnd"/>
      <w:r>
        <w:rPr>
          <w:color w:val="000000"/>
          <w:sz w:val="26"/>
          <w:szCs w:val="26"/>
        </w:rPr>
        <w:t xml:space="preserve"> Не допускается цензура, ограничивающая право пользователей на свободный доступ к библиотечным фондам.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доступа к фондам, перечень основных услуг и условия их предоставления определяются правилами пользования библиотекой.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библиотеке запрещается распространение и издание печатных, аудио – и </w:t>
      </w:r>
      <w:proofErr w:type="spellStart"/>
      <w:r>
        <w:rPr>
          <w:color w:val="000000"/>
          <w:sz w:val="26"/>
          <w:szCs w:val="26"/>
        </w:rPr>
        <w:t>видиовизуальных</w:t>
      </w:r>
      <w:proofErr w:type="spellEnd"/>
      <w:r>
        <w:rPr>
          <w:color w:val="000000"/>
          <w:sz w:val="26"/>
          <w:szCs w:val="26"/>
        </w:rPr>
        <w:t xml:space="preserve"> материалов, содержащих признаки, предусмотренные ч. 1 ст. 1 Федерального закона «О противодействии экстремистской деятельности» от 25.07.2002 г. № 114-ФЗ (в ред. от 02.07.2013 г.).</w:t>
      </w:r>
    </w:p>
    <w:p w:rsidR="00397D56" w:rsidRDefault="00397D56" w:rsidP="00397D56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методическое руководство библиотекой осуществляют Центральная библиотечно-информационная комиссия Минобразования России, зональный методический совет, функционирующий на базе библиотек вузов, определяемый приказом Минобразования России.</w:t>
      </w:r>
    </w:p>
    <w:p w:rsidR="00397D56" w:rsidRDefault="00397D56" w:rsidP="00397D56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397D56" w:rsidRDefault="00397D56" w:rsidP="00397D5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500471">
        <w:rPr>
          <w:b/>
          <w:color w:val="000000"/>
          <w:sz w:val="26"/>
          <w:szCs w:val="26"/>
        </w:rPr>
        <w:t>Основные задачи</w:t>
      </w:r>
    </w:p>
    <w:p w:rsidR="00397D56" w:rsidRPr="00500471" w:rsidRDefault="00397D56" w:rsidP="00397D56">
      <w:pPr>
        <w:shd w:val="clear" w:color="auto" w:fill="FFFFFF"/>
        <w:spacing w:after="0"/>
        <w:ind w:left="720"/>
        <w:jc w:val="center"/>
        <w:rPr>
          <w:b/>
          <w:color w:val="000000"/>
          <w:sz w:val="26"/>
          <w:szCs w:val="26"/>
        </w:rPr>
      </w:pP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 Полное и оперативное библиотечное и информационно-библиотечное обслуживание студентов, преподавателей, сотрудников и других категорий пользователей техникума, установленных в правилах пользования библиотекой техникума, в соответствии с информационными потребностями пользователей.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2.2. Формирование библиотечного фонда в соответствии с профилем техникума, образовательными профессиональными программами и информационными потребностями пользователей.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Организация и ведение справочно-библиографического аппарата в автоматизированном и традиционном режимах.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Участие в воспитании традиционных для российской культуры ценностей, межнациональной и межконфессиональной дружбы, обучение навыкам бесконфликтного общения и противостояния социально опасному поведению, вовлечению в экстремистскую деятельность студентов.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Формирование библиотечно-информационной культуры, обучение пользователей современным методам поиска информации, привитие навыков пользования книгой.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Координация деятельности с подразделениями техникума и общественными организациями, интеграция и взаимодействие с библиотеками других систем и ведомств, органами научно-технической информации для более полного удовлетворения потребностей пользователей в литературе.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 Развитие информационных технологий в библиотеке.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2.9. Переход на корпоративные электронные технологии.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2.10. </w:t>
      </w:r>
      <w:proofErr w:type="gramStart"/>
      <w:r>
        <w:rPr>
          <w:color w:val="000000"/>
          <w:sz w:val="26"/>
          <w:szCs w:val="26"/>
        </w:rPr>
        <w:t xml:space="preserve">Создание библиотечного </w:t>
      </w:r>
      <w:proofErr w:type="spellStart"/>
      <w:r>
        <w:rPr>
          <w:color w:val="000000"/>
          <w:sz w:val="26"/>
          <w:szCs w:val="26"/>
        </w:rPr>
        <w:t>онлайна</w:t>
      </w:r>
      <w:proofErr w:type="spellEnd"/>
      <w:r>
        <w:rPr>
          <w:color w:val="000000"/>
          <w:sz w:val="26"/>
          <w:szCs w:val="26"/>
        </w:rPr>
        <w:t>-центра для внутреннего пользования.</w:t>
      </w:r>
      <w:proofErr w:type="gramEnd"/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2.11. Развитие партнерства, современных моделей и технологий управления библиотекой.</w:t>
      </w:r>
    </w:p>
    <w:p w:rsidR="00397D56" w:rsidRDefault="00397D56" w:rsidP="00397D56">
      <w:pPr>
        <w:shd w:val="clear" w:color="auto" w:fill="FFFFFF"/>
        <w:spacing w:after="0"/>
        <w:ind w:left="360"/>
        <w:jc w:val="center"/>
        <w:rPr>
          <w:color w:val="000000"/>
          <w:sz w:val="26"/>
          <w:szCs w:val="26"/>
        </w:rPr>
      </w:pPr>
    </w:p>
    <w:p w:rsidR="00397D56" w:rsidRDefault="00397D56" w:rsidP="00397D5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500471">
        <w:rPr>
          <w:b/>
          <w:color w:val="000000"/>
          <w:sz w:val="26"/>
          <w:szCs w:val="26"/>
        </w:rPr>
        <w:t>Основные функции</w:t>
      </w:r>
    </w:p>
    <w:p w:rsidR="00397D56" w:rsidRDefault="00397D56" w:rsidP="00397D56">
      <w:pPr>
        <w:shd w:val="clear" w:color="auto" w:fill="FFFFFF"/>
        <w:spacing w:after="0"/>
        <w:ind w:left="720"/>
        <w:rPr>
          <w:color w:val="000000"/>
          <w:sz w:val="26"/>
          <w:szCs w:val="26"/>
        </w:rPr>
      </w:pP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Библиотека организует дифференцированное обслуживание пользователей в читальном зале, на абонементе, применяя методы индивидуального и группового обслуживания.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Бесплатно обеспечивает пользователей основными библиотечными услугами: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предоставляет полную информацию о составе библиотечного фонда через систему каталогов и картотек и с использованием других форм библиотечного информирования;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оказывает консультативную помощь в поиске и выборе литературы;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выдает во временное пользование печатные издания и другие документы из библиотечного фонда;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получает по межбиблиотечному абонементу (далее – МБА) из других библиотек издания, отсутствующие в фонде;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- выполняет тематические, адресные и другие библиографические справки, составляет по запросам списки литературы, проводит библиографические обзоры, организует книжные выставки.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 Расширяет ассортимент библиотечных услуг, повышает их качество на основе технического оснащения библиотеки, компьютеризации информационных процессов. 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Обеспечивает комплектование фонда в соответствии с профилем техникума, учебными планами и образовательными программами. Приобретает учебную, научную, периодическую, справочную, художественную литературу и другие виды изданий. Самостоятельно определяет источники комплектования фонда.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 Изучает степень удовлетворения пользовательского спроса с целью корректировки комплектования и проведения в соответствие состава и тематики фонда с информационными потребностями пользователей. Анализирует обеспеченность студентов учебными изданиями.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3.6. Осуществляет учет, размещение и проверку фонда, обеспечивает его сохранность и режим хранения, регистрацию  и др., в соответствии с Инструкцией об учете библиотечного фонда, утвержденной приказом Минкультуры России от 8 октября 2012 г. № 1077 и приказом Минобразования России от 24.08.2000 № 2488 «Об учете библиотечных фондов библиотек образовательных учреждений». Проверка фондов библиотеки проводится систематически в сроки, установленные письмом Минфина России «Об инвентаризации библиотечных фондов» от 04.11.98 № 16-00-16-198.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3.7. Исключает литературу из фонда в соответствии с нормативными актами. Производит отбор непрофильных и дублетных изданий, организует их продажу в установленном порядке.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3.8. Ведет справочно-библиографический аппарат библиотеки с целью многоаспектного библиографического раскрытия фонда.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3.9. Организует для студентов занятия по основам библиотечно-библиографических знаний. Прививает навыки поиска информац</w:t>
      </w:r>
      <w:proofErr w:type="gramStart"/>
      <w:r>
        <w:rPr>
          <w:color w:val="000000"/>
          <w:sz w:val="26"/>
          <w:szCs w:val="26"/>
        </w:rPr>
        <w:t>ии и ее</w:t>
      </w:r>
      <w:proofErr w:type="gramEnd"/>
      <w:r>
        <w:rPr>
          <w:color w:val="000000"/>
          <w:sz w:val="26"/>
          <w:szCs w:val="26"/>
        </w:rPr>
        <w:t xml:space="preserve"> применения в учебном процессе.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sz w:val="26"/>
          <w:szCs w:val="26"/>
        </w:rPr>
      </w:pPr>
      <w:r>
        <w:t>3.10</w:t>
      </w:r>
      <w:r w:rsidRPr="00CB3A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В библиотеке</w:t>
      </w:r>
      <w:r w:rsidRPr="00CB3A53">
        <w:rPr>
          <w:sz w:val="26"/>
          <w:szCs w:val="26"/>
        </w:rPr>
        <w:t>,</w:t>
      </w:r>
      <w:r>
        <w:t xml:space="preserve"> </w:t>
      </w:r>
      <w:r>
        <w:rPr>
          <w:sz w:val="26"/>
          <w:szCs w:val="26"/>
        </w:rPr>
        <w:t>в</w:t>
      </w:r>
      <w:r w:rsidRPr="00CB3A53">
        <w:rPr>
          <w:sz w:val="26"/>
          <w:szCs w:val="26"/>
        </w:rPr>
        <w:t xml:space="preserve"> целях реализации Федерального закона от 25.07.2002 № 114-ФЗ «О противодействии экстремис</w:t>
      </w:r>
      <w:r>
        <w:rPr>
          <w:sz w:val="26"/>
          <w:szCs w:val="26"/>
        </w:rPr>
        <w:t>тской деятельности»: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sz w:val="26"/>
          <w:szCs w:val="26"/>
        </w:rPr>
      </w:pPr>
      <w:r>
        <w:t>3</w:t>
      </w:r>
      <w:r w:rsidRPr="00CB3A53">
        <w:rPr>
          <w:sz w:val="26"/>
          <w:szCs w:val="26"/>
        </w:rPr>
        <w:t>.</w:t>
      </w:r>
      <w:r>
        <w:rPr>
          <w:sz w:val="26"/>
          <w:szCs w:val="26"/>
        </w:rPr>
        <w:t>10.1.</w:t>
      </w:r>
      <w:r w:rsidRPr="00CB3A53">
        <w:rPr>
          <w:sz w:val="26"/>
          <w:szCs w:val="26"/>
        </w:rPr>
        <w:t xml:space="preserve"> своевременно р</w:t>
      </w:r>
      <w:r>
        <w:rPr>
          <w:sz w:val="26"/>
          <w:szCs w:val="26"/>
        </w:rPr>
        <w:t>аспечатывают</w:t>
      </w:r>
      <w:r w:rsidRPr="00CB3A53">
        <w:rPr>
          <w:sz w:val="26"/>
          <w:szCs w:val="26"/>
        </w:rPr>
        <w:t xml:space="preserve"> на бумажный носитель  «Федеральный список экстремистских материалов»</w:t>
      </w:r>
      <w:r>
        <w:rPr>
          <w:sz w:val="26"/>
          <w:szCs w:val="26"/>
        </w:rPr>
        <w:t>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3.10.2.</w:t>
      </w:r>
      <w:r w:rsidRPr="00CB3A53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CB3A53">
        <w:rPr>
          <w:sz w:val="26"/>
          <w:szCs w:val="26"/>
        </w:rPr>
        <w:t>егулярно, не</w:t>
      </w:r>
      <w:r>
        <w:rPr>
          <w:sz w:val="26"/>
          <w:szCs w:val="26"/>
        </w:rPr>
        <w:t xml:space="preserve"> реже 1 раза в квартал проводят</w:t>
      </w:r>
      <w:r w:rsidRPr="00CB3A53">
        <w:rPr>
          <w:sz w:val="26"/>
          <w:szCs w:val="26"/>
        </w:rPr>
        <w:t xml:space="preserve"> сверку «Федерального списка экстремистских материалов» и электронного каталога библиотеки на предмет наличия изданий, включенных в «Федеральный список экстремистских материалов»</w:t>
      </w:r>
      <w:r>
        <w:rPr>
          <w:sz w:val="26"/>
          <w:szCs w:val="26"/>
        </w:rPr>
        <w:t>;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3.10.3. сохраняют обновленный «Федеральный список экстремистских материалов» в электронном виде на персональном компьютере библиотекаря.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3.11. Внедряет передовую библиотечную технологию, проводит социологические исследования с целью повышения качества работы библиотеки и изучения пользовательских интересов.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3.12. Принимает участие в системе повышения квалификации библиотечных работников.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3.13. Принимает участие в работе методических объединений региона. Взаимодействует с библиотеками региона и учреждениями родственного профиля.</w:t>
      </w:r>
    </w:p>
    <w:p w:rsidR="00397D56" w:rsidRDefault="00397D56" w:rsidP="00397D5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500471">
        <w:rPr>
          <w:b/>
          <w:color w:val="000000"/>
          <w:sz w:val="26"/>
          <w:szCs w:val="26"/>
        </w:rPr>
        <w:t>Управление и организация деятельности</w:t>
      </w:r>
    </w:p>
    <w:p w:rsidR="00397D56" w:rsidRDefault="00397D56" w:rsidP="00397D56">
      <w:pPr>
        <w:shd w:val="clear" w:color="auto" w:fill="FFFFFF"/>
        <w:spacing w:after="0"/>
        <w:ind w:left="720"/>
        <w:rPr>
          <w:color w:val="000000"/>
          <w:sz w:val="26"/>
          <w:szCs w:val="26"/>
        </w:rPr>
      </w:pP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Руководство библиотекой осуществляет библиотекарь (заведующий), который подчиняется заведующей отделом по социально-педагогическим вопросам.</w:t>
      </w:r>
    </w:p>
    <w:p w:rsidR="00397D56" w:rsidRDefault="00397D56" w:rsidP="00397D56">
      <w:pPr>
        <w:shd w:val="clear" w:color="auto" w:fill="FFFFFF"/>
        <w:spacing w:after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Библиотекарь несет ответственность за выполнение возложенных на него задач и функций, определенных должностной  инструкцией.</w:t>
      </w:r>
    </w:p>
    <w:p w:rsidR="00397D56" w:rsidRDefault="00397D56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Computer\Downloads\Sc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Sca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4272"/>
    <w:multiLevelType w:val="multilevel"/>
    <w:tmpl w:val="925C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56"/>
    <w:rsid w:val="00397D56"/>
    <w:rsid w:val="00E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2016-12-22T05:25:00Z</dcterms:created>
  <dcterms:modified xsi:type="dcterms:W3CDTF">2016-12-22T05:26:00Z</dcterms:modified>
</cp:coreProperties>
</file>